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5898" w14:textId="554AA60F" w:rsidR="0035628A" w:rsidRDefault="00EB013B" w:rsidP="00AF4F23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Culture Coventry Trust</w:t>
      </w:r>
    </w:p>
    <w:p w14:paraId="084C5650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Herbert Art Gallery &amp; Museum</w:t>
      </w:r>
    </w:p>
    <w:p w14:paraId="5033FF22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Jordan Well</w:t>
      </w:r>
    </w:p>
    <w:p w14:paraId="39EE4FB4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Coventry</w:t>
      </w:r>
    </w:p>
    <w:p w14:paraId="6B755137" w14:textId="75CFA4B3" w:rsidR="00EB013B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CV1 5QP</w:t>
      </w:r>
    </w:p>
    <w:p w14:paraId="17AA9501" w14:textId="4004271A" w:rsidR="00A671F7" w:rsidRPr="00A671F7" w:rsidRDefault="00A671F7" w:rsidP="00DD63D4">
      <w:pPr>
        <w:jc w:val="both"/>
        <w:rPr>
          <w:sz w:val="36"/>
          <w:szCs w:val="36"/>
        </w:rPr>
      </w:pPr>
      <w:r w:rsidRPr="00A671F7">
        <w:rPr>
          <w:b/>
          <w:bCs/>
          <w:sz w:val="36"/>
          <w:szCs w:val="36"/>
        </w:rPr>
        <w:t>JOB DESCRIPTION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47920" w14:paraId="4E7514D9" w14:textId="77777777" w:rsidTr="37268805">
        <w:tc>
          <w:tcPr>
            <w:tcW w:w="2122" w:type="dxa"/>
          </w:tcPr>
          <w:p w14:paraId="6C4AB4DE" w14:textId="7B87410D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7512" w:type="dxa"/>
          </w:tcPr>
          <w:p w14:paraId="09098D0E" w14:textId="7DCC7E8A" w:rsidR="00B47920" w:rsidRPr="00AF09E4" w:rsidRDefault="00FC7279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ascii="Gadugi" w:eastAsia="Gadugi" w:hAnsi="Gadugi" w:cs="Gadugi"/>
                <w:sz w:val="22"/>
                <w:szCs w:val="22"/>
              </w:rPr>
              <w:t xml:space="preserve">Stories That Made Us Project </w:t>
            </w:r>
            <w:r w:rsidR="003C5E33" w:rsidRPr="00AF09E4">
              <w:rPr>
                <w:rFonts w:ascii="Gadugi" w:eastAsia="Gadugi" w:hAnsi="Gadugi" w:cs="Gadugi"/>
                <w:sz w:val="22"/>
                <w:szCs w:val="22"/>
              </w:rPr>
              <w:t>Archives Assistant</w:t>
            </w:r>
          </w:p>
        </w:tc>
      </w:tr>
      <w:tr w:rsidR="00B47920" w14:paraId="414EC0DA" w14:textId="77777777" w:rsidTr="37268805">
        <w:tc>
          <w:tcPr>
            <w:tcW w:w="2122" w:type="dxa"/>
          </w:tcPr>
          <w:p w14:paraId="7CAD9C99" w14:textId="036DD552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Reporting to:</w:t>
            </w:r>
          </w:p>
        </w:tc>
        <w:tc>
          <w:tcPr>
            <w:tcW w:w="7512" w:type="dxa"/>
          </w:tcPr>
          <w:p w14:paraId="2B5D9CA2" w14:textId="341A6B03" w:rsidR="00B47920" w:rsidRPr="00AF09E4" w:rsidRDefault="00B47920" w:rsidP="37268805">
            <w:pPr>
              <w:jc w:val="both"/>
              <w:rPr>
                <w:rFonts w:ascii="Gadugi" w:eastAsia="Gadugi" w:hAnsi="Gadugi" w:cs="Gadugi"/>
                <w:sz w:val="22"/>
                <w:szCs w:val="22"/>
              </w:rPr>
            </w:pPr>
          </w:p>
        </w:tc>
      </w:tr>
      <w:tr w:rsidR="00B47920" w14:paraId="256B0306" w14:textId="77777777" w:rsidTr="37268805">
        <w:tc>
          <w:tcPr>
            <w:tcW w:w="2122" w:type="dxa"/>
          </w:tcPr>
          <w:p w14:paraId="05494869" w14:textId="1773D77A" w:rsidR="00B47920" w:rsidRPr="00D47274" w:rsidRDefault="0076774C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</w:t>
            </w:r>
            <w:r w:rsidR="00B47920" w:rsidRPr="00D47274">
              <w:rPr>
                <w:rFonts w:cstheme="minorHAnsi"/>
                <w:b/>
                <w:bCs/>
              </w:rPr>
              <w:t>esponsible for:</w:t>
            </w:r>
          </w:p>
        </w:tc>
        <w:tc>
          <w:tcPr>
            <w:tcW w:w="7512" w:type="dxa"/>
          </w:tcPr>
          <w:p w14:paraId="676B961F" w14:textId="49C56B3B" w:rsidR="00B47920" w:rsidRPr="00D47274" w:rsidRDefault="00FC7279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7466A">
              <w:rPr>
                <w:rFonts w:cstheme="minorHAnsi"/>
              </w:rPr>
              <w:t>Volunteers and trainees</w:t>
            </w:r>
          </w:p>
        </w:tc>
      </w:tr>
    </w:tbl>
    <w:p w14:paraId="11A84162" w14:textId="6323CB98" w:rsidR="00A671F7" w:rsidRDefault="00A671F7" w:rsidP="00D47274">
      <w:pPr>
        <w:spacing w:after="0"/>
        <w:jc w:val="both"/>
        <w:rPr>
          <w:sz w:val="28"/>
          <w:szCs w:val="28"/>
        </w:rPr>
      </w:pPr>
    </w:p>
    <w:p w14:paraId="1745C781" w14:textId="789AD828" w:rsidR="00C364AD" w:rsidRDefault="00B26BBE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</w:t>
      </w:r>
    </w:p>
    <w:p w14:paraId="676370AA" w14:textId="6CF04E3C" w:rsidR="00B26BBE" w:rsidRDefault="009E1312" w:rsidP="00DD63D4">
      <w:pPr>
        <w:jc w:val="both"/>
      </w:pPr>
      <w:r>
        <w:t xml:space="preserve">Culture Coventry Trust and </w:t>
      </w:r>
      <w:r w:rsidR="00A40DF1">
        <w:t xml:space="preserve">Coventry Sports Foundation are operating as CV Life, so that the scope of this Job Description </w:t>
      </w:r>
      <w:r w:rsidR="006D7B11">
        <w:t xml:space="preserve">as a CV Life document extends to cover the employment of </w:t>
      </w:r>
      <w:r w:rsidR="00353C47">
        <w:t>employment contracts held with either Culture Coventry Trust</w:t>
      </w:r>
      <w:r w:rsidRPr="009E1312">
        <w:t xml:space="preserve"> </w:t>
      </w:r>
      <w:r>
        <w:t>or Coventry Sports Foundation</w:t>
      </w:r>
      <w:r w:rsidR="00353C47">
        <w:t>.</w:t>
      </w:r>
    </w:p>
    <w:p w14:paraId="48AA1232" w14:textId="77777777" w:rsidR="00D46414" w:rsidRPr="00D47274" w:rsidRDefault="00D46414" w:rsidP="00D47274">
      <w:pPr>
        <w:spacing w:after="0"/>
        <w:jc w:val="both"/>
      </w:pPr>
    </w:p>
    <w:p w14:paraId="14858B6C" w14:textId="26746C94" w:rsidR="00A671F7" w:rsidRDefault="00A671F7" w:rsidP="00DD63D4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OVERALL</w:t>
      </w:r>
      <w:proofErr w:type="gramEnd"/>
      <w:r>
        <w:rPr>
          <w:b/>
          <w:bCs/>
          <w:sz w:val="28"/>
          <w:szCs w:val="28"/>
        </w:rPr>
        <w:t xml:space="preserve"> PURPOSE AND OBJECTIVE OF THE ROLE</w:t>
      </w:r>
    </w:p>
    <w:p w14:paraId="00E2C8F7" w14:textId="3AED7436" w:rsidR="003C5E33" w:rsidRPr="00672F46" w:rsidRDefault="003C5E33" w:rsidP="00FC7279">
      <w:pPr>
        <w:pStyle w:val="ListParagraph"/>
        <w:numPr>
          <w:ilvl w:val="0"/>
          <w:numId w:val="11"/>
        </w:numPr>
        <w:rPr>
          <w:rFonts w:ascii="Calibri" w:eastAsia="Gadugi" w:hAnsi="Calibri" w:cs="Calibri"/>
        </w:rPr>
      </w:pPr>
      <w:r w:rsidRPr="00672F46">
        <w:rPr>
          <w:rFonts w:ascii="Calibri" w:eastAsia="Gadugi" w:hAnsi="Calibri" w:cs="Calibri"/>
        </w:rPr>
        <w:t>To support the delivery</w:t>
      </w:r>
      <w:r w:rsidR="00FC7279" w:rsidRPr="00672F46">
        <w:rPr>
          <w:rFonts w:ascii="Calibri" w:eastAsia="Gadugi" w:hAnsi="Calibri" w:cs="Calibri"/>
        </w:rPr>
        <w:t xml:space="preserve"> of the Stories That Made Us project and exhibition.</w:t>
      </w:r>
    </w:p>
    <w:p w14:paraId="1640C2E1" w14:textId="2C68F0FB" w:rsidR="00FC7279" w:rsidRPr="00672F46" w:rsidRDefault="00FC7279" w:rsidP="00FC7279">
      <w:pPr>
        <w:pStyle w:val="ListParagraph"/>
        <w:numPr>
          <w:ilvl w:val="0"/>
          <w:numId w:val="11"/>
        </w:numPr>
        <w:pBdr>
          <w:left w:val="none" w:sz="0" w:space="7" w:color="auto"/>
        </w:pBdr>
        <w:rPr>
          <w:rFonts w:ascii="Calibri" w:eastAsia="Gadugi" w:hAnsi="Calibri" w:cs="Calibri"/>
          <w:color w:val="000000" w:themeColor="text1"/>
        </w:rPr>
      </w:pPr>
      <w:r w:rsidRPr="00672F46">
        <w:rPr>
          <w:rFonts w:ascii="Calibri" w:eastAsia="Gadugi" w:hAnsi="Calibri" w:cs="Calibri"/>
          <w:color w:val="000000" w:themeColor="text1"/>
        </w:rPr>
        <w:t>To support the development and installation of new displays in the Stories That Made Us exhibition, including selecting</w:t>
      </w:r>
      <w:r w:rsidR="00E70965" w:rsidRPr="00672F46">
        <w:rPr>
          <w:rFonts w:ascii="Calibri" w:eastAsia="Gadugi" w:hAnsi="Calibri" w:cs="Calibri"/>
          <w:color w:val="000000" w:themeColor="text1"/>
        </w:rPr>
        <w:t xml:space="preserve"> archival</w:t>
      </w:r>
      <w:r w:rsidRPr="00672F46">
        <w:rPr>
          <w:rFonts w:ascii="Calibri" w:eastAsia="Gadugi" w:hAnsi="Calibri" w:cs="Calibri"/>
          <w:color w:val="000000" w:themeColor="text1"/>
        </w:rPr>
        <w:t xml:space="preserve"> objects for display and creating interpretation.</w:t>
      </w:r>
    </w:p>
    <w:p w14:paraId="299D1D52" w14:textId="715DD1A7" w:rsidR="00FC7279" w:rsidRPr="00672F46" w:rsidRDefault="00FC7279" w:rsidP="00FC7279">
      <w:pPr>
        <w:pStyle w:val="ListParagraph"/>
        <w:numPr>
          <w:ilvl w:val="0"/>
          <w:numId w:val="11"/>
        </w:numPr>
        <w:pBdr>
          <w:left w:val="none" w:sz="0" w:space="7" w:color="auto"/>
        </w:pBdr>
        <w:rPr>
          <w:rFonts w:ascii="Calibri" w:eastAsia="Gadugi" w:hAnsi="Calibri" w:cs="Calibri"/>
          <w:color w:val="000000" w:themeColor="text1"/>
        </w:rPr>
      </w:pPr>
      <w:r w:rsidRPr="00672F46">
        <w:rPr>
          <w:rFonts w:ascii="Calibri" w:eastAsia="Gadugi" w:hAnsi="Calibri" w:cs="Calibri"/>
        </w:rPr>
        <w:t xml:space="preserve">To work with the wider Stories that Made Us </w:t>
      </w:r>
      <w:r w:rsidR="00E70965" w:rsidRPr="00672F46">
        <w:rPr>
          <w:rFonts w:ascii="Calibri" w:eastAsia="Gadugi" w:hAnsi="Calibri" w:cs="Calibri"/>
        </w:rPr>
        <w:t xml:space="preserve">project </w:t>
      </w:r>
      <w:r w:rsidRPr="00672F46">
        <w:rPr>
          <w:rFonts w:ascii="Calibri" w:eastAsia="Gadugi" w:hAnsi="Calibri" w:cs="Calibri"/>
        </w:rPr>
        <w:t xml:space="preserve">team to help develop and then led a volunteer led archival team to organise, catalogue and review </w:t>
      </w:r>
      <w:r w:rsidR="00672F46" w:rsidRPr="00672F46">
        <w:rPr>
          <w:rFonts w:ascii="Calibri" w:hAnsi="Calibri" w:cs="Calibri"/>
          <w:shd w:val="clear" w:color="auto" w:fill="FFFFFF"/>
        </w:rPr>
        <w:t>The Virk Collection</w:t>
      </w:r>
      <w:r w:rsidR="00672F46" w:rsidRPr="00672F46">
        <w:rPr>
          <w:rFonts w:ascii="Calibri" w:hAnsi="Calibri" w:cs="Calibri"/>
          <w:shd w:val="clear" w:color="auto" w:fill="FFFFFF"/>
        </w:rPr>
        <w:t>.</w:t>
      </w:r>
    </w:p>
    <w:p w14:paraId="0F669010" w14:textId="77777777" w:rsidR="00FC7279" w:rsidRPr="00FC7279" w:rsidRDefault="00FC7279" w:rsidP="00FC7279">
      <w:pPr>
        <w:rPr>
          <w:rFonts w:eastAsia="Gadugi" w:cstheme="minorHAnsi"/>
        </w:rPr>
      </w:pPr>
    </w:p>
    <w:p w14:paraId="4C8792AF" w14:textId="717A6E35" w:rsidR="003C5E33" w:rsidRDefault="00A671F7" w:rsidP="003C5E33">
      <w:pPr>
        <w:pBdr>
          <w:left w:val="none" w:sz="0" w:space="7" w:color="auto"/>
        </w:pBdr>
        <w:spacing w:after="0" w:line="240" w:lineRule="auto"/>
        <w:rPr>
          <w:rFonts w:ascii="Gadugi" w:hAnsi="Gadugi"/>
          <w:color w:val="000000"/>
        </w:rPr>
      </w:pPr>
      <w:r>
        <w:rPr>
          <w:b/>
          <w:bCs/>
          <w:sz w:val="28"/>
          <w:szCs w:val="28"/>
        </w:rPr>
        <w:t>MAIN DUTIES OF THE ROLE</w:t>
      </w:r>
      <w:r w:rsidR="003C5E33" w:rsidRPr="003C5E33">
        <w:rPr>
          <w:rFonts w:ascii="Gadugi" w:hAnsi="Gadugi"/>
          <w:color w:val="000000"/>
        </w:rPr>
        <w:t xml:space="preserve"> </w:t>
      </w:r>
    </w:p>
    <w:p w14:paraId="5E28D687" w14:textId="77777777" w:rsidR="003C5E33" w:rsidRDefault="003C5E33" w:rsidP="003C5E33">
      <w:pPr>
        <w:pBdr>
          <w:left w:val="none" w:sz="0" w:space="7" w:color="auto"/>
        </w:pBdr>
        <w:spacing w:after="0" w:line="240" w:lineRule="auto"/>
        <w:rPr>
          <w:rFonts w:ascii="Gadugi" w:hAnsi="Gadugi"/>
          <w:color w:val="000000"/>
        </w:rPr>
      </w:pPr>
    </w:p>
    <w:p w14:paraId="6D39FB6F" w14:textId="24626B44" w:rsidR="00FC7279" w:rsidRDefault="00FC7279" w:rsidP="00FC7279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7466A">
        <w:rPr>
          <w:rFonts w:eastAsia="Times New Roman" w:cstheme="minorHAnsi"/>
          <w:sz w:val="24"/>
          <w:szCs w:val="24"/>
        </w:rPr>
        <w:t xml:space="preserve">To support the development and installation of </w:t>
      </w:r>
      <w:r w:rsidR="005A2FFC">
        <w:rPr>
          <w:rFonts w:eastAsia="Times New Roman" w:cstheme="minorHAnsi"/>
          <w:sz w:val="24"/>
          <w:szCs w:val="24"/>
        </w:rPr>
        <w:t xml:space="preserve">archival object </w:t>
      </w:r>
      <w:r>
        <w:rPr>
          <w:rFonts w:eastAsia="Times New Roman" w:cstheme="minorHAnsi"/>
          <w:sz w:val="24"/>
          <w:szCs w:val="24"/>
        </w:rPr>
        <w:t xml:space="preserve">displays within the Stories that Made Us </w:t>
      </w:r>
      <w:r w:rsidRPr="0007466A">
        <w:rPr>
          <w:rFonts w:eastAsia="Times New Roman" w:cstheme="minorHAnsi"/>
          <w:sz w:val="24"/>
          <w:szCs w:val="24"/>
        </w:rPr>
        <w:t>exhibition</w:t>
      </w:r>
      <w:r>
        <w:rPr>
          <w:rFonts w:eastAsia="Times New Roman" w:cstheme="minorHAnsi"/>
          <w:sz w:val="24"/>
          <w:szCs w:val="24"/>
        </w:rPr>
        <w:t xml:space="preserve">. </w:t>
      </w:r>
      <w:r w:rsidRPr="0007466A">
        <w:rPr>
          <w:rFonts w:eastAsia="Times New Roman" w:cstheme="minorHAnsi"/>
          <w:sz w:val="24"/>
          <w:szCs w:val="24"/>
        </w:rPr>
        <w:t xml:space="preserve">This involves developing interpretation, installing </w:t>
      </w:r>
      <w:r w:rsidR="005A2FFC">
        <w:rPr>
          <w:rFonts w:eastAsia="Times New Roman" w:cstheme="minorHAnsi"/>
          <w:sz w:val="24"/>
          <w:szCs w:val="24"/>
        </w:rPr>
        <w:t xml:space="preserve">archival </w:t>
      </w:r>
      <w:r w:rsidRPr="0007466A">
        <w:rPr>
          <w:rFonts w:eastAsia="Times New Roman" w:cstheme="minorHAnsi"/>
          <w:sz w:val="24"/>
          <w:szCs w:val="24"/>
        </w:rPr>
        <w:t>object</w:t>
      </w:r>
      <w:r w:rsidR="005A2FFC">
        <w:rPr>
          <w:rFonts w:eastAsia="Times New Roman" w:cstheme="minorHAnsi"/>
          <w:sz w:val="24"/>
          <w:szCs w:val="24"/>
        </w:rPr>
        <w:t>s</w:t>
      </w:r>
      <w:r w:rsidRPr="0007466A">
        <w:rPr>
          <w:rFonts w:eastAsia="Times New Roman" w:cstheme="minorHAnsi"/>
          <w:sz w:val="24"/>
          <w:szCs w:val="24"/>
        </w:rPr>
        <w:t xml:space="preserve"> in displays, carrying out condition checks, ensuring proper packing and unpacking of objects. </w:t>
      </w:r>
    </w:p>
    <w:p w14:paraId="28C42BBD" w14:textId="749C132A" w:rsidR="005A2FFC" w:rsidRDefault="005A2FFC" w:rsidP="00FC7279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To support the recruitment and development of a new </w:t>
      </w:r>
      <w:r w:rsidR="001D555C">
        <w:rPr>
          <w:rFonts w:eastAsia="Times New Roman" w:cstheme="minorHAnsi"/>
          <w:sz w:val="24"/>
          <w:szCs w:val="24"/>
        </w:rPr>
        <w:t>group</w:t>
      </w:r>
      <w:r>
        <w:rPr>
          <w:rFonts w:eastAsia="Times New Roman" w:cstheme="minorHAnsi"/>
          <w:sz w:val="24"/>
          <w:szCs w:val="24"/>
        </w:rPr>
        <w:t xml:space="preserve"> of volunteer archivists to work on the Stories that Made us project. </w:t>
      </w:r>
    </w:p>
    <w:p w14:paraId="23F2CD4D" w14:textId="6C31F173" w:rsidR="005A2FFC" w:rsidRPr="005A2FFC" w:rsidRDefault="005A2FFC" w:rsidP="005A2FFC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 w:themeColor="text1"/>
        </w:rPr>
      </w:pPr>
      <w:r w:rsidRPr="005A2FFC">
        <w:rPr>
          <w:rFonts w:ascii="Calibri" w:hAnsi="Calibri" w:cs="Calibri"/>
          <w:color w:val="000000" w:themeColor="text1"/>
        </w:rPr>
        <w:t>To support the Stories that Made us project team</w:t>
      </w:r>
      <w:r w:rsidR="001D555C">
        <w:rPr>
          <w:rFonts w:ascii="Calibri" w:hAnsi="Calibri" w:cs="Calibri"/>
          <w:color w:val="000000" w:themeColor="text1"/>
        </w:rPr>
        <w:t xml:space="preserve"> and the volunteer archival group</w:t>
      </w:r>
      <w:r w:rsidRPr="005A2FFC">
        <w:rPr>
          <w:rFonts w:ascii="Calibri" w:hAnsi="Calibri" w:cs="Calibri"/>
          <w:color w:val="000000" w:themeColor="text1"/>
        </w:rPr>
        <w:t xml:space="preserve"> in advising good practice for cataloguing archives in line with archives standards. </w:t>
      </w:r>
    </w:p>
    <w:p w14:paraId="20DCF66E" w14:textId="5911D4F6" w:rsidR="005A2FFC" w:rsidRPr="0007466A" w:rsidRDefault="005A2FFC" w:rsidP="005A2FF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7466A">
        <w:rPr>
          <w:rFonts w:eastAsia="Times New Roman" w:cstheme="minorHAnsi"/>
          <w:sz w:val="24"/>
          <w:szCs w:val="24"/>
        </w:rPr>
        <w:t>To supervise the safe handling and movement of objects within and between</w:t>
      </w:r>
      <w:r>
        <w:rPr>
          <w:rFonts w:eastAsia="Times New Roman" w:cstheme="minorHAnsi"/>
          <w:sz w:val="24"/>
          <w:szCs w:val="24"/>
        </w:rPr>
        <w:t xml:space="preserve"> the Stories that Made us archive and</w:t>
      </w:r>
      <w:r w:rsidRPr="0007466A">
        <w:rPr>
          <w:rFonts w:eastAsia="Times New Roman" w:cstheme="minorHAnsi"/>
          <w:sz w:val="24"/>
          <w:szCs w:val="24"/>
        </w:rPr>
        <w:t xml:space="preserve"> the Culture Coventry sites providing training and advice for trainees and volunteers to ensure safe working practices and appropriate installation.</w:t>
      </w:r>
    </w:p>
    <w:p w14:paraId="736D94D9" w14:textId="49B5B661" w:rsidR="005A2FFC" w:rsidRPr="005A2FFC" w:rsidRDefault="005A2FFC" w:rsidP="005A2FFC">
      <w:pPr>
        <w:pStyle w:val="ListParagraph"/>
        <w:numPr>
          <w:ilvl w:val="0"/>
          <w:numId w:val="12"/>
        </w:numPr>
        <w:pBdr>
          <w:left w:val="none" w:sz="0" w:space="7" w:color="auto"/>
        </w:pBdr>
        <w:rPr>
          <w:rFonts w:ascii="Calibri" w:hAnsi="Calibri" w:cs="Calibri"/>
          <w:color w:val="000000"/>
        </w:rPr>
      </w:pPr>
      <w:r w:rsidRPr="005A2FFC">
        <w:rPr>
          <w:rFonts w:ascii="Calibri" w:hAnsi="Calibri" w:cs="Calibri"/>
          <w:color w:val="000000"/>
        </w:rPr>
        <w:t>To</w:t>
      </w:r>
      <w:r w:rsidRPr="005A2FF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A2FFC">
        <w:rPr>
          <w:rFonts w:ascii="Calibri" w:hAnsi="Calibri" w:cs="Calibri"/>
          <w:color w:val="000000"/>
        </w:rPr>
        <w:t>oversee the operation of computers, microfilm readers, photocopiers to support volunteer archivist team.</w:t>
      </w:r>
    </w:p>
    <w:p w14:paraId="6B95E8D3" w14:textId="11845F43" w:rsidR="005A2FFC" w:rsidRPr="0007466A" w:rsidRDefault="005A2FFC" w:rsidP="005A2FF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7466A">
        <w:rPr>
          <w:rFonts w:cstheme="minorHAnsi"/>
          <w:sz w:val="24"/>
          <w:szCs w:val="24"/>
        </w:rPr>
        <w:lastRenderedPageBreak/>
        <w:t xml:space="preserve">To assist the </w:t>
      </w:r>
      <w:r>
        <w:rPr>
          <w:rFonts w:cstheme="minorHAnsi"/>
          <w:sz w:val="24"/>
          <w:szCs w:val="24"/>
        </w:rPr>
        <w:t xml:space="preserve">Stories that Made us project team </w:t>
      </w:r>
      <w:r w:rsidRPr="0007466A">
        <w:rPr>
          <w:rFonts w:cstheme="minorHAnsi"/>
          <w:sz w:val="24"/>
          <w:szCs w:val="24"/>
        </w:rPr>
        <w:t>in the collection and monitoring of performance indicators and statistics for the service, which relate to</w:t>
      </w:r>
      <w:r>
        <w:rPr>
          <w:rFonts w:cstheme="minorHAnsi"/>
          <w:sz w:val="24"/>
          <w:szCs w:val="24"/>
        </w:rPr>
        <w:t xml:space="preserve"> the Stories that Made us project and exhibition</w:t>
      </w:r>
      <w:r w:rsidRPr="0007466A">
        <w:rPr>
          <w:rFonts w:cstheme="minorHAnsi"/>
          <w:sz w:val="24"/>
          <w:szCs w:val="24"/>
        </w:rPr>
        <w:t xml:space="preserve">.  </w:t>
      </w:r>
    </w:p>
    <w:p w14:paraId="7111D3E5" w14:textId="23627FF5" w:rsidR="005A2FFC" w:rsidRPr="0007466A" w:rsidRDefault="005A2FFC" w:rsidP="005A2FF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7466A">
        <w:rPr>
          <w:rFonts w:cstheme="minorHAnsi"/>
          <w:sz w:val="24"/>
          <w:szCs w:val="24"/>
        </w:rPr>
        <w:t xml:space="preserve">To work with marketing staff to promote the </w:t>
      </w:r>
      <w:r>
        <w:rPr>
          <w:rFonts w:cstheme="minorHAnsi"/>
          <w:sz w:val="24"/>
          <w:szCs w:val="24"/>
        </w:rPr>
        <w:t>Stories that Made us project and exhibition</w:t>
      </w:r>
      <w:r w:rsidRPr="0007466A">
        <w:rPr>
          <w:rFonts w:cstheme="minorHAnsi"/>
          <w:sz w:val="24"/>
          <w:szCs w:val="24"/>
        </w:rPr>
        <w:t xml:space="preserve"> through a range of media, locally and at a national level, where appropriate. </w:t>
      </w:r>
    </w:p>
    <w:p w14:paraId="53FAF1F3" w14:textId="367EDEBE" w:rsidR="005A2FFC" w:rsidRPr="0007466A" w:rsidRDefault="005A2FFC" w:rsidP="005A2FFC">
      <w:pPr>
        <w:pStyle w:val="ListParagraph"/>
        <w:numPr>
          <w:ilvl w:val="0"/>
          <w:numId w:val="12"/>
        </w:numPr>
        <w:suppressAutoHyphens/>
        <w:autoSpaceDN w:val="0"/>
        <w:textAlignment w:val="baseline"/>
        <w:rPr>
          <w:rFonts w:eastAsia="DejaVu Sans" w:cstheme="minorHAnsi"/>
          <w:kern w:val="3"/>
          <w:lang w:eastAsia="zh-CN" w:bidi="hi-IN"/>
        </w:rPr>
      </w:pPr>
      <w:r w:rsidRPr="0007466A">
        <w:rPr>
          <w:rFonts w:eastAsia="DejaVu Sans" w:cstheme="minorHAnsi"/>
          <w:kern w:val="3"/>
          <w:lang w:eastAsia="zh-CN" w:bidi="hi-IN"/>
        </w:rPr>
        <w:t>As appropriate, to carry out research, network opportunities and training to develop knowledge and good practice around working with</w:t>
      </w:r>
      <w:r>
        <w:rPr>
          <w:rFonts w:eastAsia="DejaVu Sans" w:cstheme="minorHAnsi"/>
          <w:kern w:val="3"/>
          <w:lang w:eastAsia="zh-CN" w:bidi="hi-IN"/>
        </w:rPr>
        <w:t xml:space="preserve"> archives</w:t>
      </w:r>
      <w:r w:rsidRPr="0007466A">
        <w:rPr>
          <w:rFonts w:eastAsia="DejaVu Sans" w:cstheme="minorHAnsi"/>
          <w:kern w:val="3"/>
          <w:lang w:eastAsia="zh-CN" w:bidi="hi-IN"/>
        </w:rPr>
        <w:t>.</w:t>
      </w:r>
    </w:p>
    <w:p w14:paraId="4FFA7273" w14:textId="3C33E814" w:rsidR="005A2FFC" w:rsidRPr="001D555C" w:rsidRDefault="005A2FFC" w:rsidP="005A2FF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7466A">
        <w:rPr>
          <w:rFonts w:cstheme="minorHAnsi"/>
          <w:sz w:val="24"/>
          <w:szCs w:val="24"/>
        </w:rPr>
        <w:t>To supervise trainees, apprentices, volunteers and work placements as necessary.</w:t>
      </w:r>
    </w:p>
    <w:p w14:paraId="0A138487" w14:textId="77777777" w:rsidR="001D555C" w:rsidRPr="001D555C" w:rsidRDefault="001D555C" w:rsidP="001D555C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 w:themeColor="text1"/>
        </w:rPr>
      </w:pPr>
      <w:r w:rsidRPr="001D555C">
        <w:rPr>
          <w:rFonts w:ascii="Calibri" w:hAnsi="Calibri" w:cs="Calibri"/>
          <w:color w:val="000000" w:themeColor="text1"/>
        </w:rPr>
        <w:t>To be involved in digitisation work in the collection to create available resources for public users.</w:t>
      </w:r>
    </w:p>
    <w:p w14:paraId="3F7B8834" w14:textId="77777777" w:rsidR="001D555C" w:rsidRPr="001D555C" w:rsidRDefault="001D555C" w:rsidP="001D555C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 w:themeColor="text1"/>
        </w:rPr>
      </w:pPr>
      <w:r w:rsidRPr="001D555C">
        <w:rPr>
          <w:rFonts w:ascii="Calibri" w:hAnsi="Calibri" w:cs="Calibri"/>
          <w:color w:val="000000" w:themeColor="text1"/>
        </w:rPr>
        <w:t>Any other duties that fall within the scope and spirit of the post.</w:t>
      </w:r>
    </w:p>
    <w:p w14:paraId="473217CF" w14:textId="77777777" w:rsidR="001D555C" w:rsidRPr="0007466A" w:rsidRDefault="001D555C" w:rsidP="001D555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3B134214" w14:textId="77777777" w:rsidR="003C5E33" w:rsidRPr="001D555C" w:rsidRDefault="003C5E33" w:rsidP="00D47274">
      <w:pPr>
        <w:spacing w:after="120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73983881" w14:textId="5A9902F4" w:rsidR="00A671F7" w:rsidRPr="001D555C" w:rsidRDefault="000D5B3B" w:rsidP="00D47274">
      <w:pPr>
        <w:spacing w:after="120"/>
        <w:jc w:val="both"/>
        <w:rPr>
          <w:rFonts w:cstheme="minorHAnsi"/>
          <w:sz w:val="24"/>
          <w:szCs w:val="24"/>
          <w:shd w:val="clear" w:color="auto" w:fill="FFFFFF"/>
        </w:rPr>
      </w:pPr>
      <w:r w:rsidRPr="001D555C">
        <w:rPr>
          <w:rFonts w:cstheme="minorHAnsi"/>
          <w:sz w:val="24"/>
          <w:szCs w:val="24"/>
          <w:shd w:val="clear" w:color="auto" w:fill="FFFFFF"/>
        </w:rPr>
        <w:t>This J</w:t>
      </w:r>
      <w:r w:rsidR="0035628A" w:rsidRPr="001D555C">
        <w:rPr>
          <w:rFonts w:cstheme="minorHAnsi"/>
          <w:sz w:val="24"/>
          <w:szCs w:val="24"/>
          <w:shd w:val="clear" w:color="auto" w:fill="FFFFFF"/>
        </w:rPr>
        <w:t xml:space="preserve">ob </w:t>
      </w:r>
      <w:r w:rsidRPr="001D555C">
        <w:rPr>
          <w:rFonts w:cstheme="minorHAnsi"/>
          <w:sz w:val="24"/>
          <w:szCs w:val="24"/>
          <w:shd w:val="clear" w:color="auto" w:fill="FFFFFF"/>
        </w:rPr>
        <w:t>D</w:t>
      </w:r>
      <w:r w:rsidR="0035628A" w:rsidRPr="001D555C">
        <w:rPr>
          <w:rFonts w:cstheme="minorHAnsi"/>
          <w:sz w:val="24"/>
          <w:szCs w:val="24"/>
          <w:shd w:val="clear" w:color="auto" w:fill="FFFFFF"/>
        </w:rPr>
        <w:t>escription is neither exhaustive nor exclusive and may be reviewed and updated depending upon operational requirements and staffing levels</w:t>
      </w:r>
      <w:r w:rsidRPr="001D555C">
        <w:rPr>
          <w:rFonts w:cstheme="minorHAnsi"/>
          <w:sz w:val="24"/>
          <w:szCs w:val="24"/>
          <w:shd w:val="clear" w:color="auto" w:fill="FFFFFF"/>
        </w:rPr>
        <w:t>.</w:t>
      </w:r>
    </w:p>
    <w:p w14:paraId="17662D6A" w14:textId="77777777" w:rsidR="00132BAF" w:rsidRDefault="00132BAF" w:rsidP="00132BA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RESPONSIBILITIES FOR ALL EMPLOYEES</w:t>
      </w:r>
    </w:p>
    <w:p w14:paraId="45E90430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t>To embrace and lead by example on the Company’s key values of PRIDE, PASSION and PERFORMANCE or those that might at any time be subsequently re-defined.</w:t>
      </w:r>
    </w:p>
    <w:p w14:paraId="1752869F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t xml:space="preserve">To undertake all duties and fully comply with </w:t>
      </w:r>
      <w:proofErr w:type="gramStart"/>
      <w:r w:rsidRPr="001D555C">
        <w:rPr>
          <w:rFonts w:eastAsia="Times New Roman" w:cstheme="minorHAnsi"/>
        </w:rPr>
        <w:t>all of</w:t>
      </w:r>
      <w:proofErr w:type="gramEnd"/>
      <w:r w:rsidRPr="001D555C">
        <w:rPr>
          <w:rFonts w:eastAsia="Times New Roman" w:cstheme="minorHAnsi"/>
        </w:rPr>
        <w:t xml:space="preserve"> the Company’s general standards and those relating to the specific requirements of the role.</w:t>
      </w:r>
    </w:p>
    <w:p w14:paraId="54034BCA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t xml:space="preserve">To carry out tasks at a range of sites that are either operated or managed by the Companies / Trusts or where services are delivered by the Companies / Trusts </w:t>
      </w:r>
    </w:p>
    <w:p w14:paraId="1D7F6FE8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t xml:space="preserve">To be involved in any aspects or opportunities for sharing of good practice, expertise and responsibilities within the Companies / Trusts. To generally help promote the work and public image of the Companies / Trusts, always maintaining high standards of customer service and personal appearance. </w:t>
      </w:r>
    </w:p>
    <w:p w14:paraId="3CF4E3DC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t>To attend and fully engage with all internal training and development requirements and opportunities, and maintain such qualifications as required by the demands of the role.</w:t>
      </w:r>
    </w:p>
    <w:p w14:paraId="19D63AD4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t xml:space="preserve">To interact positively with customers </w:t>
      </w:r>
      <w:proofErr w:type="gramStart"/>
      <w:r w:rsidRPr="001D555C">
        <w:rPr>
          <w:rFonts w:eastAsia="Times New Roman" w:cstheme="minorHAnsi"/>
        </w:rPr>
        <w:t>adopting a friendly and professional approach at all times</w:t>
      </w:r>
      <w:proofErr w:type="gramEnd"/>
      <w:r w:rsidRPr="001D555C">
        <w:rPr>
          <w:rFonts w:eastAsia="Times New Roman" w:cstheme="minorHAnsi"/>
        </w:rPr>
        <w:t>.</w:t>
      </w:r>
    </w:p>
    <w:p w14:paraId="4A9B8A91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t xml:space="preserve">To support the Company’s commitment to providing a safe environment for children, young people ad vulnerable adults, ensuring awareness of the Company’s Safeguarding Policy, Procedures and Practice Guidance, and to be vigilant, reporting any safeguarding concerns without delay. </w:t>
      </w:r>
    </w:p>
    <w:p w14:paraId="4C1FB551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t>To comply with the General Data Protection Regulations when dealing with, maintaining, sharing and storing information</w:t>
      </w:r>
      <w:r w:rsidRPr="001D555C">
        <w:rPr>
          <w:rFonts w:eastAsia="Times New Roman" w:cstheme="minorHAnsi"/>
          <w:sz w:val="28"/>
          <w:szCs w:val="28"/>
        </w:rPr>
        <w:t>.</w:t>
      </w:r>
    </w:p>
    <w:p w14:paraId="777BB9B1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lastRenderedPageBreak/>
        <w:t>To undertake other duties as specified, which are appropriate to the qualifications, experience and general level of the post.</w:t>
      </w:r>
    </w:p>
    <w:p w14:paraId="28EFA256" w14:textId="77777777" w:rsidR="008F4627" w:rsidRDefault="008F4627">
      <w:pPr>
        <w:rPr>
          <w:b/>
          <w:bCs/>
          <w:sz w:val="36"/>
          <w:szCs w:val="36"/>
        </w:rPr>
      </w:pPr>
    </w:p>
    <w:p w14:paraId="3DD62D2F" w14:textId="77777777" w:rsidR="003C5E33" w:rsidRDefault="003C5E33">
      <w:pPr>
        <w:rPr>
          <w:b/>
          <w:bCs/>
          <w:sz w:val="24"/>
          <w:szCs w:val="24"/>
        </w:rPr>
      </w:pPr>
    </w:p>
    <w:p w14:paraId="6AEDE11C" w14:textId="1B1F02AE" w:rsidR="00A671F7" w:rsidRDefault="00A671F7" w:rsidP="00DD63D4">
      <w:pPr>
        <w:jc w:val="both"/>
        <w:rPr>
          <w:b/>
          <w:bCs/>
          <w:sz w:val="36"/>
          <w:szCs w:val="36"/>
        </w:rPr>
      </w:pPr>
      <w:r w:rsidRPr="00A671F7">
        <w:rPr>
          <w:b/>
          <w:bCs/>
          <w:sz w:val="36"/>
          <w:szCs w:val="36"/>
        </w:rPr>
        <w:t>PERSON SPECIFICATION</w:t>
      </w:r>
    </w:p>
    <w:p w14:paraId="5EE6EB03" w14:textId="567C5A26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Personal Attributes</w:t>
      </w:r>
    </w:p>
    <w:p w14:paraId="13A3AB87" w14:textId="77777777" w:rsidR="003C5E33" w:rsidRPr="001D555C" w:rsidRDefault="003C5E33" w:rsidP="001D555C">
      <w:pPr>
        <w:pStyle w:val="ListParagraph"/>
        <w:numPr>
          <w:ilvl w:val="0"/>
          <w:numId w:val="13"/>
        </w:numPr>
        <w:rPr>
          <w:rFonts w:cstheme="minorHAnsi"/>
        </w:rPr>
      </w:pPr>
      <w:r w:rsidRPr="001D555C">
        <w:rPr>
          <w:rFonts w:cstheme="minorHAnsi"/>
        </w:rPr>
        <w:t>A friendly professional manner.</w:t>
      </w:r>
    </w:p>
    <w:p w14:paraId="08F828DF" w14:textId="0D63E831" w:rsidR="003C5E33" w:rsidRPr="001D555C" w:rsidRDefault="003C5E33" w:rsidP="001D555C">
      <w:pPr>
        <w:pStyle w:val="ListParagraph"/>
        <w:numPr>
          <w:ilvl w:val="0"/>
          <w:numId w:val="13"/>
        </w:numPr>
        <w:rPr>
          <w:rFonts w:cstheme="minorHAnsi"/>
        </w:rPr>
      </w:pPr>
      <w:r w:rsidRPr="001D555C">
        <w:rPr>
          <w:rFonts w:cstheme="minorHAnsi"/>
        </w:rPr>
        <w:t>Well organised, methodical and accurate skills.</w:t>
      </w:r>
    </w:p>
    <w:p w14:paraId="1EBAED0A" w14:textId="13650D77" w:rsidR="003C5E33" w:rsidRPr="001D555C" w:rsidRDefault="003C5E33" w:rsidP="001D555C">
      <w:pPr>
        <w:pStyle w:val="ListParagraph"/>
        <w:numPr>
          <w:ilvl w:val="0"/>
          <w:numId w:val="13"/>
        </w:numPr>
        <w:rPr>
          <w:rFonts w:cstheme="minorHAnsi"/>
        </w:rPr>
      </w:pPr>
      <w:r w:rsidRPr="001D555C">
        <w:rPr>
          <w:rFonts w:cstheme="minorHAnsi"/>
        </w:rPr>
        <w:t>Readiness to work with people and ability to respond to differing needs, e.g. disabilities, children, diverse cultures and differing levels of understanding.</w:t>
      </w:r>
    </w:p>
    <w:p w14:paraId="4B7632B1" w14:textId="042469DC" w:rsidR="00DD63D4" w:rsidRPr="001D555C" w:rsidRDefault="003C5E33" w:rsidP="001D555C">
      <w:pPr>
        <w:pStyle w:val="ListParagraph"/>
        <w:numPr>
          <w:ilvl w:val="0"/>
          <w:numId w:val="13"/>
        </w:numPr>
        <w:rPr>
          <w:rFonts w:cstheme="minorHAnsi"/>
        </w:rPr>
      </w:pPr>
      <w:r w:rsidRPr="001D555C">
        <w:rPr>
          <w:rFonts w:cstheme="minorHAnsi"/>
        </w:rPr>
        <w:t>Customer focused with the passion and ability to identify customer audiences, understand their specific requirements.</w:t>
      </w:r>
    </w:p>
    <w:p w14:paraId="1ACA6412" w14:textId="77777777" w:rsidR="001D555C" w:rsidRPr="001D555C" w:rsidRDefault="001D555C" w:rsidP="001D555C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Theme="majorHAnsi" w:eastAsia="Times New Roman" w:hAnsiTheme="majorHAnsi" w:cstheme="majorHAnsi"/>
        </w:rPr>
      </w:pPr>
      <w:r w:rsidRPr="001D555C">
        <w:rPr>
          <w:rFonts w:cstheme="minorHAnsi"/>
        </w:rPr>
        <w:t>A flexible approach to work with the willingness and ability to work outside standard hours on occasion</w:t>
      </w:r>
    </w:p>
    <w:p w14:paraId="4BC9E105" w14:textId="77777777" w:rsidR="001D555C" w:rsidRPr="00D47274" w:rsidRDefault="001D555C" w:rsidP="001D555C">
      <w:pPr>
        <w:spacing w:after="0" w:line="240" w:lineRule="auto"/>
        <w:ind w:left="426"/>
        <w:rPr>
          <w:rFonts w:cstheme="minorHAnsi"/>
        </w:rPr>
      </w:pPr>
    </w:p>
    <w:p w14:paraId="24CF0761" w14:textId="4A8DBA56" w:rsidR="00DD63D4" w:rsidRDefault="00DD63D4" w:rsidP="003C5E33">
      <w:pPr>
        <w:spacing w:after="0" w:line="240" w:lineRule="auto"/>
        <w:ind w:left="426" w:hanging="426"/>
        <w:rPr>
          <w:rFonts w:ascii="Arial" w:hAnsi="Arial" w:cs="Arial"/>
        </w:rPr>
      </w:pPr>
    </w:p>
    <w:p w14:paraId="3A32481D" w14:textId="77777777" w:rsidR="00876761" w:rsidRPr="00DD63D4" w:rsidRDefault="00876761" w:rsidP="003C5E33">
      <w:pPr>
        <w:spacing w:after="0" w:line="240" w:lineRule="auto"/>
        <w:ind w:left="426" w:hanging="426"/>
        <w:rPr>
          <w:rFonts w:ascii="Arial" w:hAnsi="Arial" w:cs="Arial"/>
        </w:rPr>
      </w:pPr>
    </w:p>
    <w:p w14:paraId="46195A8D" w14:textId="2D7D1658" w:rsidR="00DD63D4" w:rsidRPr="00AB5C96" w:rsidRDefault="00DD63D4" w:rsidP="003C5E33">
      <w:pPr>
        <w:ind w:left="426" w:hanging="426"/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Knowledge and Experience</w:t>
      </w:r>
    </w:p>
    <w:p w14:paraId="0215C747" w14:textId="11B3611D" w:rsidR="003C5E33" w:rsidRPr="001D555C" w:rsidRDefault="003C5E33" w:rsidP="003C5E33">
      <w:pPr>
        <w:pStyle w:val="ListParagraph"/>
        <w:numPr>
          <w:ilvl w:val="0"/>
          <w:numId w:val="3"/>
        </w:numPr>
        <w:ind w:left="426" w:hanging="426"/>
        <w:rPr>
          <w:rFonts w:cstheme="minorHAnsi"/>
        </w:rPr>
      </w:pPr>
      <w:r w:rsidRPr="001D555C">
        <w:rPr>
          <w:rFonts w:cstheme="minorHAnsi"/>
        </w:rPr>
        <w:t>A team p</w:t>
      </w:r>
      <w:r w:rsidR="001D555C" w:rsidRPr="001D555C">
        <w:rPr>
          <w:rFonts w:cstheme="minorHAnsi"/>
        </w:rPr>
        <w:t>l</w:t>
      </w:r>
      <w:r w:rsidRPr="001D555C">
        <w:rPr>
          <w:rFonts w:cstheme="minorHAnsi"/>
        </w:rPr>
        <w:t>ayer with an approachable manner.</w:t>
      </w:r>
    </w:p>
    <w:p w14:paraId="1A4939B1" w14:textId="77777777" w:rsidR="003C5E33" w:rsidRPr="001D555C" w:rsidRDefault="003C5E33" w:rsidP="003C5E33">
      <w:pPr>
        <w:pStyle w:val="ListParagraph"/>
        <w:numPr>
          <w:ilvl w:val="0"/>
          <w:numId w:val="3"/>
        </w:numPr>
        <w:ind w:left="426" w:hanging="426"/>
        <w:rPr>
          <w:rFonts w:cstheme="minorHAnsi"/>
        </w:rPr>
      </w:pPr>
      <w:r w:rsidRPr="001D555C">
        <w:rPr>
          <w:rFonts w:cstheme="minorHAnsi"/>
        </w:rPr>
        <w:t>Experience of working in a heritage-related environment.</w:t>
      </w:r>
    </w:p>
    <w:p w14:paraId="0636F167" w14:textId="77777777" w:rsidR="003C5E33" w:rsidRPr="001D555C" w:rsidRDefault="003C5E33" w:rsidP="003C5E33">
      <w:pPr>
        <w:pStyle w:val="ListParagraph"/>
        <w:numPr>
          <w:ilvl w:val="0"/>
          <w:numId w:val="3"/>
        </w:numPr>
        <w:ind w:left="426" w:hanging="426"/>
        <w:rPr>
          <w:rFonts w:cstheme="minorHAnsi"/>
        </w:rPr>
      </w:pPr>
      <w:r w:rsidRPr="001D555C">
        <w:rPr>
          <w:rFonts w:cstheme="minorHAnsi"/>
        </w:rPr>
        <w:t>Knowledge and understanding of issues and standards concerning archive care and management.</w:t>
      </w:r>
    </w:p>
    <w:p w14:paraId="04D7B571" w14:textId="77777777" w:rsidR="003C5E33" w:rsidRPr="001D555C" w:rsidRDefault="003C5E33" w:rsidP="003C5E33">
      <w:pPr>
        <w:pStyle w:val="ListParagraph"/>
        <w:numPr>
          <w:ilvl w:val="0"/>
          <w:numId w:val="3"/>
        </w:numPr>
        <w:ind w:left="426" w:hanging="426"/>
        <w:rPr>
          <w:rFonts w:cstheme="minorHAnsi"/>
        </w:rPr>
      </w:pPr>
      <w:r w:rsidRPr="001D555C">
        <w:rPr>
          <w:rFonts w:cstheme="minorHAnsi"/>
        </w:rPr>
        <w:t>Awareness of duties involved in working in a record office/archives environment.</w:t>
      </w:r>
    </w:p>
    <w:p w14:paraId="62586C4B" w14:textId="77777777" w:rsidR="003C5E33" w:rsidRPr="001D555C" w:rsidRDefault="003C5E33" w:rsidP="003C5E33">
      <w:pPr>
        <w:pStyle w:val="ListParagraph"/>
        <w:numPr>
          <w:ilvl w:val="0"/>
          <w:numId w:val="3"/>
        </w:numPr>
        <w:ind w:left="426" w:hanging="426"/>
        <w:rPr>
          <w:rFonts w:cstheme="minorHAnsi"/>
        </w:rPr>
      </w:pPr>
      <w:r w:rsidRPr="001D555C">
        <w:rPr>
          <w:rFonts w:cstheme="minorHAnsi"/>
        </w:rPr>
        <w:t>Understanding of the ways in which libraries and archives serve communities.</w:t>
      </w:r>
    </w:p>
    <w:p w14:paraId="480A28CC" w14:textId="5C90479D" w:rsidR="00DD63D4" w:rsidRDefault="00DD63D4" w:rsidP="003C5E33">
      <w:pPr>
        <w:pStyle w:val="ListParagraph"/>
        <w:ind w:left="426" w:hanging="426"/>
        <w:rPr>
          <w:rFonts w:cstheme="minorHAnsi"/>
          <w:sz w:val="22"/>
          <w:szCs w:val="22"/>
        </w:rPr>
      </w:pPr>
    </w:p>
    <w:p w14:paraId="26184AF9" w14:textId="77777777" w:rsidR="003C5E33" w:rsidRPr="00D47274" w:rsidRDefault="003C5E33" w:rsidP="003C5E33">
      <w:pPr>
        <w:pStyle w:val="ListParagraph"/>
        <w:ind w:left="426" w:hanging="426"/>
        <w:rPr>
          <w:rFonts w:cstheme="minorHAnsi"/>
          <w:sz w:val="22"/>
          <w:szCs w:val="22"/>
        </w:rPr>
      </w:pPr>
    </w:p>
    <w:p w14:paraId="3494EB3F" w14:textId="008B2EFF" w:rsidR="00DD63D4" w:rsidRPr="00474C9E" w:rsidRDefault="00DD63D4" w:rsidP="003C5E33">
      <w:pPr>
        <w:ind w:left="426" w:hanging="426"/>
        <w:rPr>
          <w:rFonts w:asciiTheme="majorHAnsi" w:eastAsia="Times New Roman" w:hAnsiTheme="majorHAnsi" w:cstheme="majorHAnsi"/>
        </w:rPr>
      </w:pPr>
      <w:r w:rsidRPr="00474C9E">
        <w:rPr>
          <w:rFonts w:eastAsia="Times New Roman" w:cstheme="minorHAnsi"/>
          <w:b/>
          <w:bCs/>
          <w:sz w:val="32"/>
          <w:szCs w:val="32"/>
        </w:rPr>
        <w:t>Essential Special Skills</w:t>
      </w:r>
    </w:p>
    <w:p w14:paraId="098C9F1B" w14:textId="5088063B" w:rsidR="003C5E33" w:rsidRPr="001D555C" w:rsidRDefault="003C5E33" w:rsidP="003C5E33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1D555C">
        <w:rPr>
          <w:rFonts w:cstheme="minorHAnsi"/>
          <w:sz w:val="24"/>
          <w:szCs w:val="24"/>
        </w:rPr>
        <w:t>Good IT skills and proficiency in Microsoft Office applications.</w:t>
      </w:r>
    </w:p>
    <w:p w14:paraId="173D7912" w14:textId="72C07BD6" w:rsidR="003C5E33" w:rsidRPr="001D555C" w:rsidRDefault="003C5E33" w:rsidP="003C5E33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1D555C">
        <w:rPr>
          <w:rFonts w:cstheme="minorHAnsi"/>
          <w:sz w:val="24"/>
          <w:szCs w:val="24"/>
        </w:rPr>
        <w:t>Ability to consider commercial opportunities.</w:t>
      </w:r>
    </w:p>
    <w:p w14:paraId="03CB8609" w14:textId="77777777" w:rsidR="003C5E33" w:rsidRPr="001D555C" w:rsidRDefault="003C5E33" w:rsidP="003C5E33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1D555C">
        <w:rPr>
          <w:rFonts w:cstheme="minorHAnsi"/>
          <w:sz w:val="24"/>
          <w:szCs w:val="24"/>
        </w:rPr>
        <w:t>Good manual handling skills.</w:t>
      </w:r>
    </w:p>
    <w:p w14:paraId="72E0E6F4" w14:textId="4572648B" w:rsidR="00835AB2" w:rsidRPr="001D555C" w:rsidRDefault="003C5E33" w:rsidP="003C5E33">
      <w:pPr>
        <w:pStyle w:val="ListParagraph"/>
        <w:numPr>
          <w:ilvl w:val="0"/>
          <w:numId w:val="3"/>
        </w:numPr>
        <w:ind w:left="426" w:hanging="426"/>
        <w:rPr>
          <w:rFonts w:cstheme="minorHAnsi"/>
        </w:rPr>
      </w:pPr>
      <w:r w:rsidRPr="001D555C">
        <w:rPr>
          <w:rFonts w:cstheme="minorHAnsi"/>
        </w:rPr>
        <w:t>Good communication skills both face to face and in writing.</w:t>
      </w:r>
    </w:p>
    <w:p w14:paraId="3E021688" w14:textId="77777777" w:rsidR="003C5E33" w:rsidRPr="001D555C" w:rsidRDefault="003C5E33" w:rsidP="003C5E33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1D555C">
        <w:rPr>
          <w:rFonts w:cstheme="minorHAnsi"/>
          <w:sz w:val="24"/>
          <w:szCs w:val="24"/>
        </w:rPr>
        <w:t>Ability to use initiatives, decide upon priorities and organise and manage your time effectively.</w:t>
      </w:r>
    </w:p>
    <w:p w14:paraId="76971F0E" w14:textId="77777777" w:rsidR="00835AB2" w:rsidRDefault="00835AB2" w:rsidP="00835AB2">
      <w:pPr>
        <w:tabs>
          <w:tab w:val="left" w:pos="426"/>
        </w:tabs>
        <w:rPr>
          <w:rFonts w:cstheme="minorHAnsi"/>
          <w:b/>
          <w:bCs/>
          <w:sz w:val="32"/>
          <w:szCs w:val="32"/>
        </w:rPr>
      </w:pPr>
    </w:p>
    <w:p w14:paraId="0671ABC5" w14:textId="77777777" w:rsidR="00113DE5" w:rsidRDefault="00113DE5" w:rsidP="00113DE5">
      <w:pPr>
        <w:tabs>
          <w:tab w:val="left" w:pos="426"/>
        </w:tabs>
        <w:rPr>
          <w:rFonts w:asciiTheme="majorHAnsi" w:eastAsia="Times New Roman" w:hAnsiTheme="majorHAnsi" w:cstheme="majorHAnsi"/>
        </w:rPr>
      </w:pPr>
    </w:p>
    <w:p w14:paraId="6DAF1B0C" w14:textId="77777777" w:rsidR="00113DE5" w:rsidRDefault="00113DE5" w:rsidP="00113DE5">
      <w:pPr>
        <w:tabs>
          <w:tab w:val="left" w:pos="426"/>
        </w:tabs>
        <w:rPr>
          <w:rFonts w:asciiTheme="majorHAnsi" w:eastAsia="Times New Roman" w:hAnsiTheme="majorHAnsi" w:cstheme="majorHAnsi"/>
        </w:rPr>
      </w:pPr>
    </w:p>
    <w:p w14:paraId="76DA7788" w14:textId="6E03FDE6" w:rsidR="00113DE5" w:rsidRPr="008F4627" w:rsidRDefault="00113DE5" w:rsidP="00113DE5">
      <w:pPr>
        <w:rPr>
          <w:sz w:val="24"/>
          <w:szCs w:val="24"/>
        </w:rPr>
      </w:pPr>
      <w:r w:rsidRPr="008F4627">
        <w:rPr>
          <w:b/>
          <w:bCs/>
          <w:sz w:val="24"/>
          <w:szCs w:val="24"/>
        </w:rPr>
        <w:t>Date Created: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A4860">
        <w:rPr>
          <w:sz w:val="24"/>
          <w:szCs w:val="24"/>
        </w:rPr>
        <w:t>December 2019</w:t>
      </w:r>
    </w:p>
    <w:p w14:paraId="36289D6F" w14:textId="77777777" w:rsidR="00113DE5" w:rsidRDefault="00113DE5" w:rsidP="00113DE5">
      <w:pPr>
        <w:rPr>
          <w:b/>
          <w:bCs/>
          <w:sz w:val="24"/>
          <w:szCs w:val="24"/>
        </w:rPr>
      </w:pPr>
    </w:p>
    <w:p w14:paraId="4F2C7D12" w14:textId="29BA6431" w:rsidR="00113DE5" w:rsidRPr="0038449A" w:rsidRDefault="00113DE5" w:rsidP="00113DE5">
      <w:pPr>
        <w:rPr>
          <w:sz w:val="24"/>
          <w:szCs w:val="24"/>
        </w:rPr>
      </w:pPr>
      <w:r w:rsidRPr="008F4627">
        <w:rPr>
          <w:b/>
          <w:bCs/>
          <w:sz w:val="24"/>
          <w:szCs w:val="24"/>
        </w:rPr>
        <w:t>Date Re</w:t>
      </w:r>
      <w:r>
        <w:rPr>
          <w:b/>
          <w:bCs/>
          <w:sz w:val="24"/>
          <w:szCs w:val="24"/>
        </w:rPr>
        <w:t>vi</w:t>
      </w:r>
      <w:r w:rsidRPr="008F4627">
        <w:rPr>
          <w:b/>
          <w:bCs/>
          <w:sz w:val="24"/>
          <w:szCs w:val="24"/>
        </w:rPr>
        <w:t>ewed:</w:t>
      </w:r>
      <w:r w:rsidR="00624351">
        <w:rPr>
          <w:b/>
          <w:bCs/>
          <w:sz w:val="24"/>
          <w:szCs w:val="24"/>
        </w:rPr>
        <w:tab/>
      </w:r>
      <w:r w:rsidR="00624351" w:rsidRPr="00624351">
        <w:rPr>
          <w:sz w:val="24"/>
          <w:szCs w:val="24"/>
        </w:rPr>
        <w:t xml:space="preserve">April </w:t>
      </w:r>
      <w:r>
        <w:rPr>
          <w:sz w:val="24"/>
          <w:szCs w:val="24"/>
        </w:rPr>
        <w:t>2024</w:t>
      </w:r>
    </w:p>
    <w:p w14:paraId="28058560" w14:textId="77777777" w:rsidR="00113DE5" w:rsidRPr="00113DE5" w:rsidRDefault="00113DE5" w:rsidP="00113DE5">
      <w:pPr>
        <w:tabs>
          <w:tab w:val="left" w:pos="426"/>
        </w:tabs>
        <w:rPr>
          <w:rFonts w:asciiTheme="majorHAnsi" w:eastAsia="Times New Roman" w:hAnsiTheme="majorHAnsi" w:cstheme="majorHAnsi"/>
        </w:rPr>
      </w:pPr>
    </w:p>
    <w:sectPr w:rsidR="00113DE5" w:rsidRPr="00113DE5" w:rsidSect="0055324E">
      <w:headerReference w:type="default" r:id="rId10"/>
      <w:footerReference w:type="default" r:id="rId11"/>
      <w:pgSz w:w="11906" w:h="16838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8B984" w14:textId="77777777" w:rsidR="00302FD0" w:rsidRDefault="00302FD0" w:rsidP="00A671F7">
      <w:pPr>
        <w:spacing w:after="0" w:line="240" w:lineRule="auto"/>
      </w:pPr>
      <w:r>
        <w:separator/>
      </w:r>
    </w:p>
  </w:endnote>
  <w:endnote w:type="continuationSeparator" w:id="0">
    <w:p w14:paraId="60CF853F" w14:textId="77777777" w:rsidR="00302FD0" w:rsidRDefault="00302FD0" w:rsidP="00A6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jaVu San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F1CA" w14:textId="0ABFB360" w:rsidR="007C69E4" w:rsidRDefault="007C69E4" w:rsidP="007C69E4">
    <w:pPr>
      <w:pStyle w:val="Footer"/>
      <w:jc w:val="center"/>
    </w:pPr>
    <w:r>
      <w:rPr>
        <w:noProof/>
      </w:rPr>
      <w:drawing>
        <wp:inline distT="0" distB="0" distL="0" distR="0" wp14:anchorId="2C9B7FB5" wp14:editId="733364C4">
          <wp:extent cx="2885315" cy="1123950"/>
          <wp:effectExtent l="0" t="0" r="0" b="0"/>
          <wp:docPr id="26" name="Picture 26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502" cy="1133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E4621" w14:textId="77777777" w:rsidR="00302FD0" w:rsidRDefault="00302FD0" w:rsidP="00A671F7">
      <w:pPr>
        <w:spacing w:after="0" w:line="240" w:lineRule="auto"/>
      </w:pPr>
      <w:r>
        <w:separator/>
      </w:r>
    </w:p>
  </w:footnote>
  <w:footnote w:type="continuationSeparator" w:id="0">
    <w:p w14:paraId="631D638A" w14:textId="77777777" w:rsidR="00302FD0" w:rsidRDefault="00302FD0" w:rsidP="00A6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E1E8" w14:textId="2AE0963C" w:rsidR="0035628A" w:rsidRDefault="0035628A" w:rsidP="0035628A">
    <w:pPr>
      <w:pStyle w:val="Header"/>
      <w:jc w:val="right"/>
    </w:pPr>
    <w:r>
      <w:rPr>
        <w:b/>
        <w:bCs/>
        <w:noProof/>
        <w:sz w:val="36"/>
        <w:szCs w:val="36"/>
      </w:rPr>
      <w:drawing>
        <wp:inline distT="0" distB="0" distL="0" distR="0" wp14:anchorId="04F032B9" wp14:editId="0DD69C28">
          <wp:extent cx="1905266" cy="1047896"/>
          <wp:effectExtent l="0" t="0" r="0" b="0"/>
          <wp:docPr id="25" name="Picture 2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F818" w14:textId="77777777" w:rsidR="0035628A" w:rsidRDefault="00356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038A4128"/>
    <w:lvl w:ilvl="0" w:tplc="1736E35E">
      <w:start w:val="1"/>
      <w:numFmt w:val="decimal"/>
      <w:lvlText w:val="%1."/>
      <w:lvlJc w:val="left"/>
      <w:pPr>
        <w:ind w:left="720" w:hanging="360"/>
      </w:pPr>
      <w:rPr>
        <w:rFonts w:ascii="Gadugi" w:eastAsiaTheme="minorHAnsi" w:hAnsi="Gadugi" w:cstheme="minorBidi"/>
        <w:b w:val="0"/>
        <w:bCs w:val="0"/>
      </w:rPr>
    </w:lvl>
    <w:lvl w:ilvl="1" w:tplc="2C229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B636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B8E8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0CDC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20B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88FB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C0BB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D48D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7307B4"/>
    <w:multiLevelType w:val="hybridMultilevel"/>
    <w:tmpl w:val="F722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6EF9"/>
    <w:multiLevelType w:val="hybridMultilevel"/>
    <w:tmpl w:val="32D68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7DF3"/>
    <w:multiLevelType w:val="hybridMultilevel"/>
    <w:tmpl w:val="F50A1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4C01"/>
    <w:multiLevelType w:val="hybridMultilevel"/>
    <w:tmpl w:val="30801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D2518"/>
    <w:multiLevelType w:val="hybridMultilevel"/>
    <w:tmpl w:val="9BAC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44D51"/>
    <w:multiLevelType w:val="hybridMultilevel"/>
    <w:tmpl w:val="D1809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9397B"/>
    <w:multiLevelType w:val="hybridMultilevel"/>
    <w:tmpl w:val="2D928922"/>
    <w:lvl w:ilvl="0" w:tplc="8C82F92E">
      <w:numFmt w:val="bullet"/>
      <w:lvlText w:val=""/>
      <w:lvlJc w:val="left"/>
      <w:pPr>
        <w:ind w:left="360" w:hanging="360"/>
      </w:pPr>
      <w:rPr>
        <w:rFonts w:ascii="Symbol" w:eastAsia="Gadugi" w:hAnsi="Symbol" w:cs="Gadug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C03433"/>
    <w:multiLevelType w:val="hybridMultilevel"/>
    <w:tmpl w:val="4A5C039C"/>
    <w:lvl w:ilvl="0" w:tplc="C95AF8FC">
      <w:start w:val="1"/>
      <w:numFmt w:val="decimal"/>
      <w:lvlText w:val="%1."/>
      <w:lvlJc w:val="left"/>
      <w:pPr>
        <w:ind w:left="360" w:hanging="360"/>
      </w:pPr>
      <w:rPr>
        <w:rFonts w:ascii="Gadugi" w:eastAsia="Times New Roman" w:hAnsi="Gadugi" w:cs="Arial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7D567D7"/>
    <w:multiLevelType w:val="hybridMultilevel"/>
    <w:tmpl w:val="038A4128"/>
    <w:lvl w:ilvl="0" w:tplc="1736E35E">
      <w:start w:val="1"/>
      <w:numFmt w:val="decimal"/>
      <w:lvlText w:val="%1."/>
      <w:lvlJc w:val="left"/>
      <w:pPr>
        <w:ind w:left="720" w:hanging="360"/>
      </w:pPr>
      <w:rPr>
        <w:rFonts w:ascii="Gadugi" w:eastAsiaTheme="minorHAnsi" w:hAnsi="Gadugi" w:cstheme="minorBidi"/>
        <w:b w:val="0"/>
        <w:bCs w:val="0"/>
      </w:rPr>
    </w:lvl>
    <w:lvl w:ilvl="1" w:tplc="2C229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B636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B8E8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0CDC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20B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88FB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C0BB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D48D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4A2660AF"/>
    <w:multiLevelType w:val="hybridMultilevel"/>
    <w:tmpl w:val="48381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16DA9"/>
    <w:multiLevelType w:val="hybridMultilevel"/>
    <w:tmpl w:val="7044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B3B84"/>
    <w:multiLevelType w:val="hybridMultilevel"/>
    <w:tmpl w:val="C7D27E66"/>
    <w:lvl w:ilvl="0" w:tplc="A15A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863554">
    <w:abstractNumId w:val="5"/>
  </w:num>
  <w:num w:numId="2" w16cid:durableId="323506788">
    <w:abstractNumId w:val="10"/>
  </w:num>
  <w:num w:numId="3" w16cid:durableId="653144408">
    <w:abstractNumId w:val="1"/>
  </w:num>
  <w:num w:numId="4" w16cid:durableId="118381248">
    <w:abstractNumId w:val="3"/>
  </w:num>
  <w:num w:numId="5" w16cid:durableId="1937665103">
    <w:abstractNumId w:val="12"/>
  </w:num>
  <w:num w:numId="6" w16cid:durableId="765030401">
    <w:abstractNumId w:val="6"/>
  </w:num>
  <w:num w:numId="7" w16cid:durableId="2054380806">
    <w:abstractNumId w:val="0"/>
  </w:num>
  <w:num w:numId="8" w16cid:durableId="35930678">
    <w:abstractNumId w:val="9"/>
  </w:num>
  <w:num w:numId="9" w16cid:durableId="812213906">
    <w:abstractNumId w:val="7"/>
  </w:num>
  <w:num w:numId="10" w16cid:durableId="1372194134">
    <w:abstractNumId w:val="11"/>
  </w:num>
  <w:num w:numId="11" w16cid:durableId="1393889524">
    <w:abstractNumId w:val="4"/>
  </w:num>
  <w:num w:numId="12" w16cid:durableId="347224108">
    <w:abstractNumId w:val="8"/>
  </w:num>
  <w:num w:numId="13" w16cid:durableId="1966158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F7"/>
    <w:rsid w:val="00083C0A"/>
    <w:rsid w:val="000D5B3B"/>
    <w:rsid w:val="00113DE5"/>
    <w:rsid w:val="00116E16"/>
    <w:rsid w:val="00132BAF"/>
    <w:rsid w:val="001D555C"/>
    <w:rsid w:val="001D6CC7"/>
    <w:rsid w:val="00294573"/>
    <w:rsid w:val="002E779A"/>
    <w:rsid w:val="00302FD0"/>
    <w:rsid w:val="0032687B"/>
    <w:rsid w:val="00353441"/>
    <w:rsid w:val="00353C47"/>
    <w:rsid w:val="0035628A"/>
    <w:rsid w:val="0038449A"/>
    <w:rsid w:val="003929D9"/>
    <w:rsid w:val="003C5E33"/>
    <w:rsid w:val="003E408E"/>
    <w:rsid w:val="003F1CBA"/>
    <w:rsid w:val="003F25B8"/>
    <w:rsid w:val="004023C6"/>
    <w:rsid w:val="00402A6F"/>
    <w:rsid w:val="00406963"/>
    <w:rsid w:val="0044597D"/>
    <w:rsid w:val="00451C9D"/>
    <w:rsid w:val="004655FB"/>
    <w:rsid w:val="00467E3B"/>
    <w:rsid w:val="00474C9E"/>
    <w:rsid w:val="004A35A4"/>
    <w:rsid w:val="004A6763"/>
    <w:rsid w:val="004A7F47"/>
    <w:rsid w:val="004C14B0"/>
    <w:rsid w:val="00504BDE"/>
    <w:rsid w:val="00505182"/>
    <w:rsid w:val="00533049"/>
    <w:rsid w:val="00541E5A"/>
    <w:rsid w:val="0055324E"/>
    <w:rsid w:val="005A052E"/>
    <w:rsid w:val="005A2FFC"/>
    <w:rsid w:val="005C031B"/>
    <w:rsid w:val="005D41E4"/>
    <w:rsid w:val="005F4853"/>
    <w:rsid w:val="00624351"/>
    <w:rsid w:val="00640053"/>
    <w:rsid w:val="0064147A"/>
    <w:rsid w:val="0065145F"/>
    <w:rsid w:val="00672F46"/>
    <w:rsid w:val="006D4A31"/>
    <w:rsid w:val="006D7B11"/>
    <w:rsid w:val="006F302F"/>
    <w:rsid w:val="00704FBD"/>
    <w:rsid w:val="00706FB8"/>
    <w:rsid w:val="007418DF"/>
    <w:rsid w:val="0076774C"/>
    <w:rsid w:val="00777E34"/>
    <w:rsid w:val="007C69E4"/>
    <w:rsid w:val="007D6370"/>
    <w:rsid w:val="007D6B19"/>
    <w:rsid w:val="007F0CBD"/>
    <w:rsid w:val="00803E1C"/>
    <w:rsid w:val="00820D28"/>
    <w:rsid w:val="00835AB2"/>
    <w:rsid w:val="008506C2"/>
    <w:rsid w:val="00870060"/>
    <w:rsid w:val="008710B0"/>
    <w:rsid w:val="00876761"/>
    <w:rsid w:val="008804CA"/>
    <w:rsid w:val="00894923"/>
    <w:rsid w:val="008F4627"/>
    <w:rsid w:val="0090611C"/>
    <w:rsid w:val="00912EFF"/>
    <w:rsid w:val="00957C27"/>
    <w:rsid w:val="00963FB3"/>
    <w:rsid w:val="00966493"/>
    <w:rsid w:val="00973015"/>
    <w:rsid w:val="009D121C"/>
    <w:rsid w:val="009E1312"/>
    <w:rsid w:val="009F3DD5"/>
    <w:rsid w:val="00A104F1"/>
    <w:rsid w:val="00A12B6D"/>
    <w:rsid w:val="00A40DF1"/>
    <w:rsid w:val="00A572B1"/>
    <w:rsid w:val="00A6462E"/>
    <w:rsid w:val="00A671F7"/>
    <w:rsid w:val="00AB5C96"/>
    <w:rsid w:val="00AF0136"/>
    <w:rsid w:val="00AF09E4"/>
    <w:rsid w:val="00AF4F23"/>
    <w:rsid w:val="00B21378"/>
    <w:rsid w:val="00B26BBE"/>
    <w:rsid w:val="00B41664"/>
    <w:rsid w:val="00B47920"/>
    <w:rsid w:val="00B900D5"/>
    <w:rsid w:val="00BD6185"/>
    <w:rsid w:val="00C31780"/>
    <w:rsid w:val="00C364AD"/>
    <w:rsid w:val="00C55D97"/>
    <w:rsid w:val="00C6424E"/>
    <w:rsid w:val="00C906C2"/>
    <w:rsid w:val="00CA5C45"/>
    <w:rsid w:val="00CC3ED6"/>
    <w:rsid w:val="00CE1852"/>
    <w:rsid w:val="00D46414"/>
    <w:rsid w:val="00D47274"/>
    <w:rsid w:val="00D8565B"/>
    <w:rsid w:val="00D96098"/>
    <w:rsid w:val="00DD63D4"/>
    <w:rsid w:val="00E46698"/>
    <w:rsid w:val="00E6069A"/>
    <w:rsid w:val="00E70965"/>
    <w:rsid w:val="00EA1BCF"/>
    <w:rsid w:val="00EB013B"/>
    <w:rsid w:val="00EF7BE6"/>
    <w:rsid w:val="00F1491B"/>
    <w:rsid w:val="00F818DD"/>
    <w:rsid w:val="00FA4860"/>
    <w:rsid w:val="00FB7795"/>
    <w:rsid w:val="00FC36C4"/>
    <w:rsid w:val="00FC7279"/>
    <w:rsid w:val="0790390F"/>
    <w:rsid w:val="137332F2"/>
    <w:rsid w:val="1AAE63EB"/>
    <w:rsid w:val="37268805"/>
    <w:rsid w:val="381AF37B"/>
    <w:rsid w:val="646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316E"/>
  <w15:chartTrackingRefBased/>
  <w15:docId w15:val="{EE3B7451-7F1F-4125-B8CB-BB5042AD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7"/>
  </w:style>
  <w:style w:type="paragraph" w:styleId="Footer">
    <w:name w:val="footer"/>
    <w:basedOn w:val="Normal"/>
    <w:link w:val="Foot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7"/>
  </w:style>
  <w:style w:type="table" w:styleId="TableGrid">
    <w:name w:val="Table Grid"/>
    <w:basedOn w:val="TableNormal"/>
    <w:uiPriority w:val="59"/>
    <w:rsid w:val="00A671F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D63D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3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3D4"/>
    <w:rPr>
      <w:rFonts w:eastAsiaTheme="minorEastAsia"/>
      <w:sz w:val="20"/>
      <w:szCs w:val="20"/>
    </w:rPr>
  </w:style>
  <w:style w:type="paragraph" w:customStyle="1" w:styleId="paragraph">
    <w:name w:val="paragraph"/>
    <w:basedOn w:val="Normal"/>
    <w:rsid w:val="00DD63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DD63D4"/>
  </w:style>
  <w:style w:type="paragraph" w:styleId="Revision">
    <w:name w:val="Revision"/>
    <w:hidden/>
    <w:uiPriority w:val="99"/>
    <w:semiHidden/>
    <w:rsid w:val="00451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C02FB3DC11443900C8EF752321614" ma:contentTypeVersion="4" ma:contentTypeDescription="Create a new document." ma:contentTypeScope="" ma:versionID="c26576671a3f5f00f21b53dbb9c1b13e">
  <xsd:schema xmlns:xsd="http://www.w3.org/2001/XMLSchema" xmlns:xs="http://www.w3.org/2001/XMLSchema" xmlns:p="http://schemas.microsoft.com/office/2006/metadata/properties" xmlns:ns2="f9a2f74f-3e0e-4cc2-8229-620d2c0a6822" targetNamespace="http://schemas.microsoft.com/office/2006/metadata/properties" ma:root="true" ma:fieldsID="01936328b6dd121aa2707c8f72572fc5" ns2:_="">
    <xsd:import namespace="f9a2f74f-3e0e-4cc2-8229-620d2c0a6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2f74f-3e0e-4cc2-8229-620d2c0a6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ACE99-7E1C-409B-A274-06CE7E21EF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9F1D2D-CB05-42E6-9AA5-C25E1AC7D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58AD8-F8FA-4BF3-9A08-4EF9B7E05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2f74f-3e0e-4cc2-8229-620d2c0a6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Bowell</dc:creator>
  <cp:keywords/>
  <dc:description/>
  <cp:lastModifiedBy> Briege Letham</cp:lastModifiedBy>
  <cp:revision>3</cp:revision>
  <dcterms:created xsi:type="dcterms:W3CDTF">2025-03-13T11:48:00Z</dcterms:created>
  <dcterms:modified xsi:type="dcterms:W3CDTF">2025-03-18T10:40:00Z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0x010100CA1C02FB3DC11443900C8EF752321614</vt:lpwstr>
  </property>
  <property fmtid="{D5CDD505-2E9C-101B-9397-08002B2CF9AE}" pid="3" name="MediaServiceImageTags">
    <vt:lpwstr/>
  </property>
</Properties>
</file>