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87CB5" w:rsidP="7E82A7BF" w:rsidRDefault="00AB6C3F" w14:paraId="56C296F8" w14:textId="3232AAF2">
      <w:pPr>
        <w:pStyle w:val="Heading1"/>
        <w:rPr>
          <w:rFonts w:ascii="Century Gothic" w:hAnsi="Century Gothic" w:cs="Arial"/>
          <w:b w:val="1"/>
          <w:bCs w:val="1"/>
          <w:sz w:val="28"/>
          <w:szCs w:val="28"/>
        </w:rPr>
      </w:pPr>
      <w:r>
        <w:rPr>
          <w:rFonts w:ascii="Century Gothic" w:hAnsi="Century Gothic" w:cs="Arial"/>
          <w:b/>
          <w:noProof/>
          <w:sz w:val="28"/>
          <w:szCs w:val="24"/>
          <w:lang w:eastAsia="en-GB"/>
        </w:rPr>
        <w:drawing>
          <wp:anchor distT="0" distB="0" distL="114300" distR="114300" simplePos="0" relativeHeight="251659264" behindDoc="0" locked="0" layoutInCell="1" allowOverlap="1" wp14:anchorId="12EF88C8" wp14:editId="3EDE62BB">
            <wp:simplePos x="0" y="0"/>
            <wp:positionH relativeFrom="column">
              <wp:posOffset>4269105</wp:posOffset>
            </wp:positionH>
            <wp:positionV relativeFrom="paragraph">
              <wp:posOffset>203200</wp:posOffset>
            </wp:positionV>
            <wp:extent cx="1691640" cy="1199515"/>
            <wp:effectExtent l="0" t="0" r="381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ARCHIV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640" cy="1199515"/>
                    </a:xfrm>
                    <a:prstGeom prst="rect">
                      <a:avLst/>
                    </a:prstGeom>
                  </pic:spPr>
                </pic:pic>
              </a:graphicData>
            </a:graphic>
            <wp14:sizeRelH relativeFrom="margin">
              <wp14:pctWidth>0</wp14:pctWidth>
            </wp14:sizeRelH>
            <wp14:sizeRelV relativeFrom="margin">
              <wp14:pctHeight>0</wp14:pctHeight>
            </wp14:sizeRelV>
          </wp:anchor>
        </w:drawing>
      </w:r>
      <w:r w:rsidRPr="3D9E316F" w:rsidR="3D9E316F">
        <w:rPr>
          <w:rFonts w:ascii="Century Gothic" w:hAnsi="Century Gothic" w:cs="Arial"/>
          <w:b w:val="1"/>
          <w:bCs w:val="1"/>
          <w:sz w:val="28"/>
          <w:szCs w:val="28"/>
        </w:rPr>
        <w:t xml:space="preserve">  </w:t>
      </w:r>
    </w:p>
    <w:p w:rsidR="00387CB5" w:rsidP="7E82A7BF" w:rsidRDefault="00AB6C3F" w14:paraId="5F491E88" w14:textId="6F340CE7">
      <w:pPr>
        <w:pStyle w:val="Heading1"/>
        <w:jc w:val="center"/>
        <w:rPr>
          <w:rFonts w:ascii="Century Gothic" w:hAnsi="Century Gothic" w:cs="Arial"/>
          <w:b w:val="1"/>
          <w:bCs w:val="1"/>
          <w:sz w:val="28"/>
          <w:szCs w:val="28"/>
        </w:rPr>
      </w:pPr>
      <w:r w:rsidRPr="3D9E316F" w:rsidR="3D9E316F">
        <w:rPr>
          <w:rFonts w:ascii="Century Gothic" w:hAnsi="Century Gothic" w:cs="Arial"/>
          <w:b w:val="1"/>
          <w:bCs w:val="1"/>
          <w:sz w:val="28"/>
          <w:szCs w:val="28"/>
        </w:rPr>
        <w:t xml:space="preserve">South Asian heritage resources</w:t>
      </w:r>
    </w:p>
    <w:p w:rsidRPr="003539D6" w:rsidR="003539D6" w:rsidP="003539D6" w:rsidRDefault="003539D6" w14:paraId="7D3CC6AA" w14:textId="77777777"/>
    <w:p w:rsidRPr="008D6AF5" w:rsidR="008D6AF5" w:rsidP="008D6AF5" w:rsidRDefault="008D6AF5" w14:paraId="148A7877" w14:textId="65CD5210">
      <w:pPr>
        <w:rPr>
          <w:rFonts w:ascii="Century Gothic" w:hAnsi="Century Gothic"/>
          <w:b/>
          <w:sz w:val="28"/>
          <w:szCs w:val="24"/>
        </w:rPr>
      </w:pPr>
      <w:r w:rsidRPr="008D6AF5">
        <w:rPr>
          <w:rFonts w:ascii="Century Gothic" w:hAnsi="Century Gothic"/>
          <w:b/>
          <w:sz w:val="28"/>
          <w:szCs w:val="24"/>
        </w:rPr>
        <w:t xml:space="preserve">Guide to records   </w:t>
      </w:r>
    </w:p>
    <w:p w:rsidR="008D6AF5" w:rsidP="008D6AF5" w:rsidRDefault="008D6AF5" w14:paraId="046CF7A7" w14:textId="17248DFC">
      <w:pPr>
        <w:pStyle w:val="Default"/>
      </w:pPr>
      <w:r w:rsidRPr="2F6FFE0E">
        <w:rPr>
          <w:b/>
          <w:bCs/>
        </w:rPr>
        <w:t xml:space="preserve">Coventry Archives </w:t>
      </w:r>
      <w:bookmarkStart w:name="_Int_WE55VL3L" w:id="0"/>
      <w:r>
        <w:t>is located in</w:t>
      </w:r>
      <w:bookmarkEnd w:id="0"/>
      <w:r>
        <w:t xml:space="preserve"> the Herbert Art Gallery and Museum, Jordan Well, Coventry, CV1 5QP. Admission to both the Reading Room and Research Room is free. Documents and books can be consulted without charge, but a charge is made for photocopying or the taking of digital images. Visitors are required to make an appointment to view original documents in the Research Room. Material in the Reading Room is available without the need of an appointment. </w:t>
      </w:r>
    </w:p>
    <w:p w:rsidRPr="008D6AF5" w:rsidR="008D6AF5" w:rsidP="008D6AF5" w:rsidRDefault="008D6AF5" w14:paraId="3C90245A" w14:textId="3ADFD9AD">
      <w:pPr>
        <w:pStyle w:val="Default"/>
      </w:pPr>
    </w:p>
    <w:p w:rsidR="008D6AF5" w:rsidP="008D6AF5" w:rsidRDefault="008D6AF5" w14:paraId="0EF411AA" w14:textId="1CE30FE1">
      <w:pPr>
        <w:rPr>
          <w:rFonts w:ascii="Century Gothic" w:hAnsi="Century Gothic"/>
          <w:sz w:val="24"/>
          <w:szCs w:val="24"/>
        </w:rPr>
      </w:pPr>
      <w:r w:rsidRPr="3D9E316F">
        <w:rPr>
          <w:rFonts w:ascii="Century Gothic" w:hAnsi="Century Gothic"/>
          <w:b/>
          <w:bCs/>
          <w:sz w:val="24"/>
          <w:szCs w:val="24"/>
        </w:rPr>
        <w:t xml:space="preserve">Opening hours: </w:t>
      </w:r>
      <w:r w:rsidRPr="3D9E316F">
        <w:rPr>
          <w:rFonts w:ascii="Century Gothic" w:hAnsi="Century Gothic"/>
          <w:sz w:val="24"/>
          <w:szCs w:val="24"/>
        </w:rPr>
        <w:t>The Coventry Archives Reading and Research Rooms are open, 10.30 am – 3.30pm, Wednesdays – Fridays; the Reading Room is open on alternate Saturdays, 10.30 am – 3.30pm. Plea</w:t>
      </w:r>
      <w:r w:rsidRPr="3D9E316F" w:rsidR="003539D6">
        <w:rPr>
          <w:rFonts w:ascii="Century Gothic" w:hAnsi="Century Gothic"/>
          <w:sz w:val="24"/>
          <w:szCs w:val="24"/>
        </w:rPr>
        <w:t xml:space="preserve">se refer to the Coventry collections online catalogue </w:t>
      </w:r>
      <w:r w:rsidRPr="3D9E316F" w:rsidR="003539D6">
        <w:rPr>
          <w:rFonts w:ascii="Century Gothic" w:hAnsi="Century Gothic"/>
        </w:rPr>
        <w:t xml:space="preserve">at </w:t>
      </w:r>
      <w:hyperlink r:id="rId9">
        <w:r w:rsidRPr="3D9E316F" w:rsidR="003539D6">
          <w:rPr>
            <w:rStyle w:val="Hyperlink"/>
            <w:rFonts w:ascii="Century Gothic" w:hAnsi="Century Gothic"/>
          </w:rPr>
          <w:t>http://coventrycollections.org/</w:t>
        </w:r>
      </w:hyperlink>
      <w:r w:rsidR="003539D6">
        <w:t xml:space="preserve"> </w:t>
      </w:r>
      <w:r w:rsidRPr="3D9E316F">
        <w:rPr>
          <w:rFonts w:ascii="Century Gothic" w:hAnsi="Century Gothic"/>
          <w:sz w:val="24"/>
          <w:szCs w:val="24"/>
        </w:rPr>
        <w:t>or further details, or telephone on 02476 237583.</w:t>
      </w:r>
    </w:p>
    <w:p w:rsidR="3D9E316F" w:rsidP="3D9E316F" w:rsidRDefault="3D9E316F" w14:paraId="70191EA2" w14:textId="26851DB5">
      <w:pPr>
        <w:rPr>
          <w:rFonts w:ascii="Century Gothic" w:hAnsi="Century Gothic"/>
          <w:sz w:val="24"/>
          <w:szCs w:val="24"/>
        </w:rPr>
      </w:pPr>
    </w:p>
    <w:p w:rsidR="008D6AF5" w:rsidP="008D6AF5" w:rsidRDefault="008D6AF5" w14:paraId="00CF70C2" w14:textId="52C1CBF4">
      <w:pPr>
        <w:rPr>
          <w:rFonts w:ascii="Century Gothic" w:hAnsi="Century Gothic"/>
          <w:b/>
          <w:sz w:val="24"/>
          <w:szCs w:val="24"/>
        </w:rPr>
      </w:pPr>
      <w:r w:rsidRPr="008D6AF5">
        <w:rPr>
          <w:rFonts w:ascii="Century Gothic" w:hAnsi="Century Gothic"/>
          <w:b/>
          <w:sz w:val="24"/>
          <w:szCs w:val="24"/>
        </w:rPr>
        <w:t>Introduction</w:t>
      </w:r>
      <w:r w:rsidR="003539D6">
        <w:rPr>
          <w:rFonts w:ascii="Century Gothic" w:hAnsi="Century Gothic"/>
          <w:b/>
          <w:sz w:val="24"/>
          <w:szCs w:val="24"/>
        </w:rPr>
        <w:t xml:space="preserve"> to subject</w:t>
      </w:r>
    </w:p>
    <w:p w:rsidRPr="00134123" w:rsidR="003539D6" w:rsidP="7E82A7BF" w:rsidRDefault="00134123" w14:paraId="5ABE54A3" w14:textId="27A18CAB">
      <w:pPr>
        <w:rPr>
          <w:rFonts w:ascii="Century Gothic" w:hAnsi="Century Gothic" w:cs="Arial"/>
          <w:sz w:val="24"/>
          <w:szCs w:val="24"/>
        </w:rPr>
      </w:pPr>
      <w:r w:rsidRPr="7E82A7BF" w:rsidR="00134123">
        <w:rPr>
          <w:rFonts w:ascii="Century Gothic" w:hAnsi="Century Gothic" w:cs="Arial"/>
          <w:sz w:val="24"/>
          <w:szCs w:val="24"/>
        </w:rPr>
        <w:t xml:space="preserve">The countries </w:t>
      </w:r>
      <w:r w:rsidRPr="7E82A7BF" w:rsidR="00751C23">
        <w:rPr>
          <w:rFonts w:ascii="Century Gothic" w:hAnsi="Century Gothic" w:cs="Arial"/>
          <w:sz w:val="24"/>
          <w:szCs w:val="24"/>
        </w:rPr>
        <w:t>which make up South Asia are Afghanistan,</w:t>
      </w:r>
      <w:r w:rsidRPr="7E82A7BF" w:rsidR="00F02F9B">
        <w:rPr>
          <w:rFonts w:ascii="Century Gothic" w:hAnsi="Century Gothic" w:cs="Arial"/>
          <w:sz w:val="24"/>
          <w:szCs w:val="24"/>
        </w:rPr>
        <w:t xml:space="preserve"> Bangladesh,</w:t>
      </w:r>
      <w:r w:rsidRPr="7E82A7BF" w:rsidR="00751C23">
        <w:rPr>
          <w:rFonts w:ascii="Century Gothic" w:hAnsi="Century Gothic" w:cs="Arial"/>
          <w:sz w:val="24"/>
          <w:szCs w:val="24"/>
        </w:rPr>
        <w:t xml:space="preserve"> Bhutan</w:t>
      </w:r>
      <w:r w:rsidRPr="7E82A7BF" w:rsidR="00F02F9B">
        <w:rPr>
          <w:rFonts w:ascii="Century Gothic" w:hAnsi="Century Gothic" w:cs="Arial"/>
          <w:sz w:val="24"/>
          <w:szCs w:val="24"/>
        </w:rPr>
        <w:t xml:space="preserve">, India, The Maldives, Nepal, </w:t>
      </w:r>
      <w:r w:rsidRPr="7E82A7BF" w:rsidR="00C76B5F">
        <w:rPr>
          <w:rFonts w:ascii="Century Gothic" w:hAnsi="Century Gothic" w:cs="Arial"/>
          <w:sz w:val="24"/>
          <w:szCs w:val="24"/>
        </w:rPr>
        <w:t>Pakistan</w:t>
      </w:r>
      <w:r w:rsidRPr="7E82A7BF" w:rsidR="00FE6AF4">
        <w:rPr>
          <w:rFonts w:ascii="Century Gothic" w:hAnsi="Century Gothic" w:cs="Arial"/>
          <w:sz w:val="24"/>
          <w:szCs w:val="24"/>
        </w:rPr>
        <w:t>,</w:t>
      </w:r>
      <w:r w:rsidRPr="7E82A7BF" w:rsidR="00C76B5F">
        <w:rPr>
          <w:rFonts w:ascii="Century Gothic" w:hAnsi="Century Gothic" w:cs="Arial"/>
          <w:sz w:val="24"/>
          <w:szCs w:val="24"/>
        </w:rPr>
        <w:t xml:space="preserve"> and Sri Lanka. </w:t>
      </w:r>
      <w:r w:rsidRPr="7E82A7BF" w:rsidR="005A4561">
        <w:rPr>
          <w:rFonts w:ascii="Century Gothic" w:hAnsi="Century Gothic" w:cs="Arial"/>
          <w:sz w:val="24"/>
          <w:szCs w:val="24"/>
        </w:rPr>
        <w:t xml:space="preserve">Throughout </w:t>
      </w:r>
      <w:r w:rsidRPr="7E82A7BF" w:rsidR="00F22BEE">
        <w:rPr>
          <w:rFonts w:ascii="Century Gothic" w:hAnsi="Century Gothic" w:cs="Arial"/>
          <w:sz w:val="24"/>
          <w:szCs w:val="24"/>
        </w:rPr>
        <w:t xml:space="preserve">history the relationships between these countries and Britain have been </w:t>
      </w:r>
      <w:r w:rsidRPr="7E82A7BF" w:rsidR="006C0DA4">
        <w:rPr>
          <w:rFonts w:ascii="Century Gothic" w:hAnsi="Century Gothic" w:cs="Arial"/>
          <w:sz w:val="24"/>
          <w:szCs w:val="24"/>
        </w:rPr>
        <w:t xml:space="preserve">complex </w:t>
      </w:r>
      <w:r w:rsidRPr="7E82A7BF" w:rsidR="00C6324A">
        <w:rPr>
          <w:rFonts w:ascii="Century Gothic" w:hAnsi="Century Gothic" w:cs="Arial"/>
          <w:sz w:val="24"/>
          <w:szCs w:val="24"/>
        </w:rPr>
        <w:t>due to war, colonization and the British Empire</w:t>
      </w:r>
      <w:r w:rsidRPr="7E82A7BF" w:rsidR="00FE266E">
        <w:rPr>
          <w:rFonts w:ascii="Century Gothic" w:hAnsi="Century Gothic" w:cs="Arial"/>
          <w:sz w:val="24"/>
          <w:szCs w:val="24"/>
        </w:rPr>
        <w:t xml:space="preserve">. </w:t>
      </w:r>
      <w:r w:rsidRPr="7E82A7BF" w:rsidR="00E12FE2">
        <w:rPr>
          <w:rFonts w:ascii="Century Gothic" w:hAnsi="Century Gothic" w:cs="Arial"/>
          <w:sz w:val="24"/>
          <w:szCs w:val="24"/>
        </w:rPr>
        <w:t xml:space="preserve">According to the South Asian Heritage Trust, </w:t>
      </w:r>
      <w:r w:rsidRPr="7E82A7BF" w:rsidR="00B1411D">
        <w:rPr>
          <w:rFonts w:ascii="Century Gothic" w:hAnsi="Century Gothic" w:cs="Arial"/>
          <w:sz w:val="24"/>
          <w:szCs w:val="24"/>
        </w:rPr>
        <w:t xml:space="preserve">approximately 1 in every 20 </w:t>
      </w:r>
      <w:r w:rsidRPr="7E82A7BF" w:rsidR="0039180F">
        <w:rPr>
          <w:rFonts w:ascii="Century Gothic" w:hAnsi="Century Gothic" w:cs="Arial"/>
          <w:sz w:val="24"/>
          <w:szCs w:val="24"/>
        </w:rPr>
        <w:t>people in the country have South Asian heritage</w:t>
      </w:r>
      <w:r w:rsidRPr="7E82A7BF" w:rsidR="00A8725E">
        <w:rPr>
          <w:rFonts w:ascii="Century Gothic" w:hAnsi="Century Gothic" w:cs="Arial"/>
          <w:sz w:val="24"/>
          <w:szCs w:val="24"/>
        </w:rPr>
        <w:t xml:space="preserve">. </w:t>
      </w:r>
      <w:r w:rsidRPr="7E82A7BF" w:rsidR="00C65F01">
        <w:rPr>
          <w:rFonts w:ascii="Century Gothic" w:hAnsi="Century Gothic" w:cs="Arial"/>
          <w:sz w:val="24"/>
          <w:szCs w:val="24"/>
        </w:rPr>
        <w:t xml:space="preserve">The following </w:t>
      </w:r>
      <w:r w:rsidRPr="7E82A7BF" w:rsidR="009473B7">
        <w:rPr>
          <w:rFonts w:ascii="Century Gothic" w:hAnsi="Century Gothic" w:cs="Arial"/>
          <w:sz w:val="24"/>
          <w:szCs w:val="24"/>
        </w:rPr>
        <w:t xml:space="preserve">lists highlight the items in our collection which relate to </w:t>
      </w:r>
      <w:r w:rsidRPr="7E82A7BF" w:rsidR="64E5CF7E">
        <w:rPr>
          <w:rFonts w:ascii="Century Gothic" w:hAnsi="Century Gothic" w:cs="Arial"/>
          <w:sz w:val="24"/>
          <w:szCs w:val="24"/>
        </w:rPr>
        <w:t>the experiences of the South Asian communities in Coventry.</w:t>
      </w:r>
    </w:p>
    <w:p w:rsidR="7E82A7BF" w:rsidP="7E82A7BF" w:rsidRDefault="7E82A7BF" w14:paraId="6A78FC63" w14:textId="1F030A3B">
      <w:pPr>
        <w:pStyle w:val="Normal"/>
        <w:rPr>
          <w:rFonts w:ascii="Century Gothic" w:hAnsi="Century Gothic" w:cs="Arial"/>
          <w:sz w:val="24"/>
          <w:szCs w:val="24"/>
        </w:rPr>
      </w:pPr>
    </w:p>
    <w:p w:rsidR="00AB6C3F" w:rsidP="3D9E316F" w:rsidRDefault="003539D6" w14:paraId="7DB2C31E" w14:textId="470C1733">
      <w:pPr>
        <w:rPr>
          <w:rFonts w:ascii="Century Gothic" w:hAnsi="Century Gothic" w:cs="Arial"/>
          <w:b/>
          <w:bCs/>
          <w:sz w:val="24"/>
          <w:szCs w:val="24"/>
        </w:rPr>
      </w:pPr>
      <w:r w:rsidRPr="2F6FFE0E">
        <w:rPr>
          <w:rFonts w:ascii="Century Gothic" w:hAnsi="Century Gothic" w:cs="Arial"/>
          <w:b/>
          <w:bCs/>
          <w:sz w:val="24"/>
          <w:szCs w:val="24"/>
        </w:rPr>
        <w:t>Archive material</w:t>
      </w:r>
    </w:p>
    <w:p w:rsidR="2F6FFE0E" w:rsidP="2F6FFE0E" w:rsidRDefault="2F6FFE0E" w14:paraId="3790924C" w14:textId="64B92198">
      <w:pPr>
        <w:rPr>
          <w:rFonts w:ascii="Century Gothic" w:hAnsi="Century Gothic" w:cs="Arial"/>
          <w:b/>
          <w:bCs/>
          <w:sz w:val="24"/>
          <w:szCs w:val="24"/>
        </w:rPr>
      </w:pPr>
    </w:p>
    <w:p w:rsidRPr="00794414" w:rsidR="00794414" w:rsidP="7E82A7BF" w:rsidRDefault="2F6FFE0E" w14:paraId="2CB1AEF0" w14:textId="7680A42D" w14:noSpellErr="1">
      <w:pPr>
        <w:rPr>
          <w:rFonts w:ascii="Century Gothic" w:hAnsi="Century Gothic" w:eastAsia="Century Gothic" w:cs="Century Gothic"/>
          <w:sz w:val="22"/>
          <w:szCs w:val="22"/>
        </w:rPr>
      </w:pPr>
      <w:r w:rsidRPr="7E82A7BF" w:rsidR="2F6FFE0E">
        <w:rPr>
          <w:rFonts w:ascii="Century Gothic" w:hAnsi="Century Gothic" w:eastAsia="Century Gothic" w:cs="Century Gothic"/>
          <w:sz w:val="22"/>
          <w:szCs w:val="22"/>
        </w:rPr>
        <w:t>PA2600 – Virk Collection</w:t>
      </w:r>
    </w:p>
    <w:p w:rsidR="2F6FFE0E" w:rsidP="7E82A7BF" w:rsidRDefault="00794414" w14:paraId="56833DBF" w14:textId="35E32F1F" w14:noSpellErr="1">
      <w:pPr>
        <w:rPr>
          <w:rFonts w:ascii="Century Gothic" w:hAnsi="Century Gothic" w:eastAsia="Century Gothic" w:cs="Century Gothic"/>
          <w:sz w:val="22"/>
          <w:szCs w:val="22"/>
          <w:lang w:val="en-US"/>
        </w:rPr>
      </w:pPr>
      <w:r w:rsidRPr="7E82A7BF" w:rsidR="00794414">
        <w:rPr>
          <w:rFonts w:ascii="Century Gothic" w:hAnsi="Century Gothic" w:eastAsia="Century Gothic" w:cs="Century Gothic"/>
          <w:sz w:val="22"/>
          <w:szCs w:val="22"/>
          <w:lang w:val="en-US"/>
        </w:rPr>
        <w:t>PA3031/1/34 – Belgrade Theatre production ‘The Festival of South Asia’</w:t>
      </w:r>
    </w:p>
    <w:p w:rsidRPr="009D1F1A" w:rsidR="009D1F1A" w:rsidP="7E82A7BF" w:rsidRDefault="009D1F1A" w14:paraId="6793941F" w14:textId="77777777" w14:noSpellErr="1">
      <w:pPr>
        <w:rPr>
          <w:rFonts w:ascii="Century Gothic" w:hAnsi="Century Gothic" w:eastAsia="Century Gothic" w:cs="Century Gothic"/>
          <w:sz w:val="22"/>
          <w:szCs w:val="22"/>
          <w:lang w:val="en-US"/>
        </w:rPr>
      </w:pPr>
    </w:p>
    <w:p w:rsidR="3D9E316F" w:rsidP="7E82A7BF" w:rsidRDefault="3D9E316F" w14:paraId="231E3386" w14:textId="04010F76" w14:noSpellErr="1">
      <w:pPr>
        <w:rPr>
          <w:rFonts w:ascii="Century Gothic" w:hAnsi="Century Gothic" w:eastAsia="Century Gothic" w:cs="Century Gothic"/>
          <w:color w:val="000000" w:themeColor="text1"/>
          <w:sz w:val="22"/>
          <w:szCs w:val="22"/>
        </w:rPr>
      </w:pPr>
      <w:r w:rsidRPr="7E82A7BF" w:rsidR="3D9E316F">
        <w:rPr>
          <w:rFonts w:ascii="Century Gothic" w:hAnsi="Century Gothic" w:eastAsia="Century Gothic" w:cs="Century Gothic"/>
          <w:b w:val="1"/>
          <w:bCs w:val="1"/>
          <w:color w:val="000000" w:themeColor="text1" w:themeTint="FF" w:themeShade="FF"/>
          <w:sz w:val="22"/>
          <w:szCs w:val="22"/>
          <w:u w:val="single"/>
        </w:rPr>
        <w:t>Oral histories:</w:t>
      </w:r>
    </w:p>
    <w:p w:rsidR="3D9E316F" w:rsidP="7E82A7BF" w:rsidRDefault="2F6FFE0E" w14:paraId="1ECB9B34" w14:textId="78078697" w14:noSpellErr="1">
      <w:pPr>
        <w:rPr>
          <w:rFonts w:ascii="Century Gothic" w:hAnsi="Century Gothic" w:eastAsia="Century Gothic" w:cs="Century Gothic"/>
          <w:color w:val="000000" w:themeColor="text1"/>
          <w:sz w:val="22"/>
          <w:szCs w:val="22"/>
        </w:rPr>
      </w:pPr>
      <w:r w:rsidRPr="7E82A7BF" w:rsidR="2F6FFE0E">
        <w:rPr>
          <w:rFonts w:ascii="Century Gothic" w:hAnsi="Century Gothic" w:eastAsia="Century Gothic" w:cs="Century Gothic"/>
          <w:color w:val="000000" w:themeColor="text1" w:themeTint="FF" w:themeShade="FF"/>
          <w:sz w:val="22"/>
          <w:szCs w:val="22"/>
        </w:rPr>
        <w:t>PA2671</w:t>
      </w:r>
      <w:r w:rsidRPr="7E82A7BF" w:rsidR="00611D07">
        <w:rPr>
          <w:rFonts w:ascii="Century Gothic" w:hAnsi="Century Gothic" w:eastAsia="Century Gothic" w:cs="Century Gothic"/>
          <w:color w:val="000000" w:themeColor="text1" w:themeTint="FF" w:themeShade="FF"/>
          <w:sz w:val="22"/>
          <w:szCs w:val="22"/>
        </w:rPr>
        <w:t xml:space="preserve"> - </w:t>
      </w:r>
      <w:r w:rsidRPr="7E82A7BF" w:rsidR="2F6FFE0E">
        <w:rPr>
          <w:rFonts w:ascii="Century Gothic" w:hAnsi="Century Gothic" w:eastAsia="Century Gothic" w:cs="Century Gothic"/>
          <w:color w:val="000000" w:themeColor="text1" w:themeTint="FF" w:themeShade="FF"/>
          <w:sz w:val="22"/>
          <w:szCs w:val="22"/>
        </w:rPr>
        <w:t xml:space="preserve">Coming to Coventry </w:t>
      </w:r>
    </w:p>
    <w:p w:rsidR="00611D07" w:rsidP="7E82A7BF" w:rsidRDefault="00611D07" w14:paraId="0344F725" w14:textId="621C3DB5" w14:noSpellErr="1">
      <w:pPr>
        <w:rPr>
          <w:rFonts w:ascii="Century Gothic" w:hAnsi="Century Gothic" w:eastAsia="Century Gothic" w:cs="Century Gothic"/>
          <w:color w:val="000000" w:themeColor="text1"/>
          <w:sz w:val="22"/>
          <w:szCs w:val="22"/>
        </w:rPr>
      </w:pPr>
      <w:r w:rsidRPr="7E82A7BF" w:rsidR="00611D07">
        <w:rPr>
          <w:rFonts w:ascii="Century Gothic" w:hAnsi="Century Gothic" w:eastAsia="Century Gothic" w:cs="Century Gothic"/>
          <w:color w:val="000000" w:themeColor="text1" w:themeTint="FF" w:themeShade="FF"/>
          <w:sz w:val="22"/>
          <w:szCs w:val="22"/>
        </w:rPr>
        <w:t>PA2975 – Moving Here</w:t>
      </w:r>
    </w:p>
    <w:p w:rsidR="00EB56B7" w:rsidP="7E82A7BF" w:rsidRDefault="00EB56B7" w14:paraId="707830AD" w14:textId="5F1E18E1" w14:noSpellErr="1">
      <w:pPr>
        <w:rPr>
          <w:rFonts w:ascii="Century Gothic" w:hAnsi="Century Gothic" w:eastAsia="Century Gothic" w:cs="Century Gothic"/>
          <w:b w:val="1"/>
          <w:bCs w:val="1"/>
          <w:color w:val="000000" w:themeColor="text1"/>
          <w:sz w:val="22"/>
          <w:szCs w:val="22"/>
          <w:u w:val="single"/>
        </w:rPr>
      </w:pPr>
      <w:r w:rsidRPr="7E82A7BF" w:rsidR="00EB56B7">
        <w:rPr>
          <w:rFonts w:ascii="Century Gothic" w:hAnsi="Century Gothic" w:eastAsia="Century Gothic" w:cs="Century Gothic"/>
          <w:color w:val="000000" w:themeColor="text1" w:themeTint="FF" w:themeShade="FF"/>
          <w:sz w:val="22"/>
          <w:szCs w:val="22"/>
        </w:rPr>
        <w:t>PA2277</w:t>
      </w:r>
      <w:r w:rsidRPr="7E82A7BF" w:rsidR="00753A45">
        <w:rPr>
          <w:rFonts w:ascii="Century Gothic" w:hAnsi="Century Gothic" w:eastAsia="Century Gothic" w:cs="Century Gothic"/>
          <w:color w:val="000000" w:themeColor="text1" w:themeTint="FF" w:themeShade="FF"/>
          <w:sz w:val="22"/>
          <w:szCs w:val="22"/>
        </w:rPr>
        <w:t xml:space="preserve"> – Coventry Lives</w:t>
      </w:r>
    </w:p>
    <w:p w:rsidR="3D9E316F" w:rsidP="7E82A7BF" w:rsidRDefault="3D9E316F" w14:paraId="51864FDB" w14:textId="2246773C" w14:noSpellErr="1">
      <w:pPr>
        <w:rPr>
          <w:rFonts w:ascii="Century Gothic" w:hAnsi="Century Gothic" w:eastAsia="Century Gothic" w:cs="Century Gothic"/>
          <w:color w:val="000000" w:themeColor="text1"/>
          <w:sz w:val="22"/>
          <w:szCs w:val="22"/>
        </w:rPr>
      </w:pPr>
    </w:p>
    <w:p w:rsidR="7E82A7BF" w:rsidP="7E82A7BF" w:rsidRDefault="7E82A7BF" w14:paraId="3A9DE306" w14:textId="767A11F1">
      <w:pPr>
        <w:pStyle w:val="Normal"/>
        <w:rPr>
          <w:rFonts w:ascii="Century Gothic" w:hAnsi="Century Gothic" w:eastAsia="Century Gothic" w:cs="Century Gothic"/>
          <w:color w:val="000000" w:themeColor="text1" w:themeTint="FF" w:themeShade="FF"/>
          <w:sz w:val="22"/>
          <w:szCs w:val="22"/>
        </w:rPr>
      </w:pPr>
    </w:p>
    <w:p w:rsidR="7E82A7BF" w:rsidP="7E82A7BF" w:rsidRDefault="7E82A7BF" w14:paraId="6FC2B81E" w14:textId="0305D38F">
      <w:pPr>
        <w:pStyle w:val="Normal"/>
        <w:rPr>
          <w:rFonts w:ascii="Century Gothic" w:hAnsi="Century Gothic" w:eastAsia="Century Gothic" w:cs="Century Gothic"/>
          <w:color w:val="000000" w:themeColor="text1" w:themeTint="FF" w:themeShade="FF"/>
          <w:sz w:val="22"/>
          <w:szCs w:val="22"/>
        </w:rPr>
      </w:pPr>
    </w:p>
    <w:p w:rsidR="7E82A7BF" w:rsidP="7E82A7BF" w:rsidRDefault="7E82A7BF" w14:paraId="5B22D63A" w14:textId="1228166F">
      <w:pPr>
        <w:pStyle w:val="Normal"/>
        <w:rPr>
          <w:rFonts w:ascii="Century Gothic" w:hAnsi="Century Gothic" w:eastAsia="Century Gothic" w:cs="Century Gothic"/>
          <w:color w:val="000000" w:themeColor="text1" w:themeTint="FF" w:themeShade="FF"/>
          <w:sz w:val="22"/>
          <w:szCs w:val="22"/>
        </w:rPr>
      </w:pPr>
    </w:p>
    <w:p w:rsidR="7E82A7BF" w:rsidP="7E82A7BF" w:rsidRDefault="7E82A7BF" w14:paraId="09ED48FE" w14:textId="7C9C74CA">
      <w:pPr>
        <w:pStyle w:val="Normal"/>
        <w:rPr>
          <w:rFonts w:ascii="Century Gothic" w:hAnsi="Century Gothic" w:eastAsia="Century Gothic" w:cs="Century Gothic"/>
          <w:color w:val="000000" w:themeColor="text1" w:themeTint="FF" w:themeShade="FF"/>
          <w:sz w:val="22"/>
          <w:szCs w:val="22"/>
        </w:rPr>
      </w:pPr>
    </w:p>
    <w:p w:rsidR="7E82A7BF" w:rsidP="7E82A7BF" w:rsidRDefault="7E82A7BF" w14:paraId="1615F589" w14:textId="588E7433">
      <w:pPr>
        <w:pStyle w:val="Normal"/>
        <w:rPr>
          <w:rFonts w:ascii="Century Gothic" w:hAnsi="Century Gothic" w:eastAsia="Century Gothic" w:cs="Century Gothic"/>
          <w:color w:val="000000" w:themeColor="text1" w:themeTint="FF" w:themeShade="FF"/>
          <w:sz w:val="22"/>
          <w:szCs w:val="22"/>
        </w:rPr>
      </w:pPr>
    </w:p>
    <w:p w:rsidR="7E82A7BF" w:rsidP="7E82A7BF" w:rsidRDefault="7E82A7BF" w14:paraId="1F2D68F5" w14:textId="15810B87">
      <w:pPr>
        <w:pStyle w:val="Normal"/>
        <w:rPr>
          <w:rFonts w:ascii="Century Gothic" w:hAnsi="Century Gothic" w:eastAsia="Century Gothic" w:cs="Century Gothic"/>
          <w:color w:val="000000" w:themeColor="text1" w:themeTint="FF" w:themeShade="FF"/>
          <w:sz w:val="22"/>
          <w:szCs w:val="22"/>
        </w:rPr>
      </w:pPr>
    </w:p>
    <w:p w:rsidR="3D9E316F" w:rsidP="7E82A7BF" w:rsidRDefault="3D9E316F" w14:paraId="74588027" w14:textId="1AC1BDE4" w14:noSpellErr="1">
      <w:pPr>
        <w:rPr>
          <w:rFonts w:ascii="Century Gothic" w:hAnsi="Century Gothic" w:eastAsia="Century Gothic" w:cs="Century Gothic"/>
          <w:color w:val="000000" w:themeColor="text1"/>
          <w:sz w:val="22"/>
          <w:szCs w:val="22"/>
        </w:rPr>
      </w:pPr>
      <w:r w:rsidRPr="7E82A7BF" w:rsidR="3D9E316F">
        <w:rPr>
          <w:rFonts w:ascii="Century Gothic" w:hAnsi="Century Gothic" w:eastAsia="Century Gothic" w:cs="Century Gothic"/>
          <w:b w:val="1"/>
          <w:bCs w:val="1"/>
          <w:color w:val="000000" w:themeColor="text1" w:themeTint="FF" w:themeShade="FF"/>
          <w:sz w:val="22"/>
          <w:szCs w:val="22"/>
          <w:u w:val="single"/>
        </w:rPr>
        <w:t>Audio visual material</w:t>
      </w:r>
    </w:p>
    <w:p w:rsidR="3D9E316F" w:rsidP="7E82A7BF" w:rsidRDefault="3D9E316F" w14:paraId="57630996" w14:textId="725F003A" w14:noSpellErr="1">
      <w:pPr>
        <w:rPr>
          <w:rFonts w:ascii="Century Gothic" w:hAnsi="Century Gothic" w:eastAsia="Century Gothic" w:cs="Century Gothic"/>
          <w:color w:val="000000" w:themeColor="text1"/>
          <w:sz w:val="22"/>
          <w:szCs w:val="22"/>
        </w:rPr>
      </w:pPr>
      <w:r w:rsidRPr="7E82A7BF" w:rsidR="3D9E316F">
        <w:rPr>
          <w:rFonts w:ascii="Century Gothic" w:hAnsi="Century Gothic" w:eastAsia="Century Gothic" w:cs="Century Gothic"/>
          <w:b w:val="1"/>
          <w:bCs w:val="1"/>
          <w:color w:val="000000" w:themeColor="text1" w:themeTint="FF" w:themeShade="FF"/>
          <w:sz w:val="22"/>
          <w:szCs w:val="22"/>
          <w:u w:val="single"/>
        </w:rPr>
        <w:t>Films/DVD:</w:t>
      </w:r>
    </w:p>
    <w:p w:rsidR="00B668A2" w:rsidP="7E82A7BF" w:rsidRDefault="00B668A2" w14:paraId="3B87BFB5" w14:textId="72DC7E0D">
      <w:pPr>
        <w:rPr>
          <w:rFonts w:ascii="Century Gothic" w:hAnsi="Century Gothic" w:eastAsia="Century Gothic" w:cs="Century Gothic"/>
          <w:color w:val="000000" w:themeColor="text1"/>
          <w:sz w:val="22"/>
          <w:szCs w:val="22"/>
        </w:rPr>
      </w:pPr>
      <w:r w:rsidRPr="7E82A7BF" w:rsidR="00611D07">
        <w:rPr>
          <w:rFonts w:ascii="Century Gothic" w:hAnsi="Century Gothic" w:eastAsia="Century Gothic" w:cs="Century Gothic"/>
          <w:color w:val="000000" w:themeColor="text1" w:themeTint="FF" w:themeShade="FF"/>
          <w:sz w:val="22"/>
          <w:szCs w:val="22"/>
        </w:rPr>
        <w:t>PA2975 – Moving Here</w:t>
      </w:r>
    </w:p>
    <w:p w:rsidR="7E82A7BF" w:rsidP="7E82A7BF" w:rsidRDefault="7E82A7BF" w14:paraId="76305A31" w14:textId="560C3B76">
      <w:pPr>
        <w:pStyle w:val="Normal"/>
        <w:rPr>
          <w:rFonts w:ascii="Century Gothic" w:hAnsi="Century Gothic" w:eastAsia="Century Gothic" w:cs="Century Gothic"/>
          <w:color w:val="000000" w:themeColor="text1" w:themeTint="FF" w:themeShade="FF"/>
          <w:sz w:val="22"/>
          <w:szCs w:val="22"/>
        </w:rPr>
      </w:pPr>
    </w:p>
    <w:p w:rsidR="3D9E316F" w:rsidP="7E82A7BF" w:rsidRDefault="3D9E316F" w14:paraId="3C8EC154" w14:textId="2ABA5D8D" w14:noSpellErr="1">
      <w:pPr>
        <w:rPr>
          <w:rFonts w:ascii="Century Gothic" w:hAnsi="Century Gothic" w:eastAsia="Century Gothic" w:cs="Century Gothic"/>
          <w:color w:val="000000" w:themeColor="text1"/>
          <w:sz w:val="22"/>
          <w:szCs w:val="22"/>
        </w:rPr>
      </w:pPr>
      <w:r w:rsidRPr="7E82A7BF" w:rsidR="3D9E316F">
        <w:rPr>
          <w:rFonts w:ascii="Century Gothic" w:hAnsi="Century Gothic" w:eastAsia="Century Gothic" w:cs="Century Gothic"/>
          <w:b w:val="1"/>
          <w:bCs w:val="1"/>
          <w:color w:val="000000" w:themeColor="text1" w:themeTint="FF" w:themeShade="FF"/>
          <w:sz w:val="22"/>
          <w:szCs w:val="22"/>
          <w:u w:val="single"/>
        </w:rPr>
        <w:t>Photographs:</w:t>
      </w:r>
    </w:p>
    <w:p w:rsidRPr="00CC4169" w:rsidR="00CC4169" w:rsidP="7E82A7BF" w:rsidRDefault="00CC4169" w14:paraId="4762A325" w14:textId="77777777" w14:noSpellErr="1">
      <w:pPr>
        <w:rPr>
          <w:rFonts w:ascii="Century Gothic" w:hAnsi="Century Gothic" w:eastAsia="Century Gothic" w:cs="Century Gothic"/>
          <w:color w:val="000000" w:themeColor="text1"/>
          <w:sz w:val="22"/>
          <w:szCs w:val="22"/>
          <w:lang w:val="en-US"/>
        </w:rPr>
      </w:pPr>
      <w:r w:rsidRPr="7E82A7BF" w:rsidR="00CC4169">
        <w:rPr>
          <w:rFonts w:ascii="Century Gothic" w:hAnsi="Century Gothic" w:eastAsia="Century Gothic" w:cs="Century Gothic"/>
          <w:color w:val="000000" w:themeColor="text1" w:themeTint="FF" w:themeShade="FF"/>
          <w:sz w:val="22"/>
          <w:szCs w:val="22"/>
          <w:lang w:val="en-US"/>
        </w:rPr>
        <w:t>PA2600/9 – South Asian Community in Coventry</w:t>
      </w:r>
    </w:p>
    <w:p w:rsidR="3D9E316F" w:rsidP="7E82A7BF" w:rsidRDefault="3D9E316F" w14:paraId="68B86C81" w14:textId="42B5C095" w14:noSpellErr="1">
      <w:pPr>
        <w:rPr>
          <w:rFonts w:ascii="Century Gothic" w:hAnsi="Century Gothic" w:eastAsia="Century Gothic" w:cs="Century Gothic"/>
          <w:color w:val="000000" w:themeColor="text1"/>
          <w:sz w:val="22"/>
          <w:szCs w:val="22"/>
        </w:rPr>
      </w:pPr>
    </w:p>
    <w:p w:rsidR="3D9E316F" w:rsidP="7E82A7BF" w:rsidRDefault="3D9E316F" w14:paraId="71CB34E5" w14:textId="4E321D63" w14:noSpellErr="1">
      <w:pPr>
        <w:rPr>
          <w:rFonts w:ascii="Century Gothic" w:hAnsi="Century Gothic" w:eastAsia="Century Gothic" w:cs="Century Gothic"/>
          <w:b w:val="1"/>
          <w:bCs w:val="1"/>
          <w:sz w:val="22"/>
          <w:szCs w:val="22"/>
        </w:rPr>
      </w:pPr>
    </w:p>
    <w:p w:rsidR="00AB6C3F" w:rsidP="7E82A7BF" w:rsidRDefault="003539D6" w14:paraId="479396BB" w14:textId="448FEE1C">
      <w:pPr>
        <w:rPr>
          <w:rFonts w:ascii="Century Gothic" w:hAnsi="Century Gothic" w:eastAsia="Century Gothic" w:cs="Century Gothic"/>
          <w:sz w:val="22"/>
          <w:szCs w:val="22"/>
          <w:u w:val="none"/>
        </w:rPr>
      </w:pPr>
      <w:r w:rsidRPr="7E82A7BF" w:rsidR="003539D6">
        <w:rPr>
          <w:rFonts w:ascii="Century Gothic" w:hAnsi="Century Gothic" w:eastAsia="Century Gothic" w:cs="Century Gothic"/>
          <w:b w:val="1"/>
          <w:bCs w:val="1"/>
          <w:sz w:val="22"/>
          <w:szCs w:val="22"/>
          <w:u w:val="none"/>
        </w:rPr>
        <w:t>Local study material including books</w:t>
      </w:r>
      <w:r w:rsidRPr="7E82A7BF" w:rsidR="182149C6">
        <w:rPr>
          <w:rFonts w:ascii="Century Gothic" w:hAnsi="Century Gothic" w:eastAsia="Century Gothic" w:cs="Century Gothic"/>
          <w:b w:val="1"/>
          <w:bCs w:val="1"/>
          <w:sz w:val="22"/>
          <w:szCs w:val="22"/>
          <w:u w:val="none"/>
        </w:rPr>
        <w:t xml:space="preserve">, </w:t>
      </w:r>
      <w:r w:rsidRPr="7E82A7BF" w:rsidR="003539D6">
        <w:rPr>
          <w:rFonts w:ascii="Century Gothic" w:hAnsi="Century Gothic" w:eastAsia="Century Gothic" w:cs="Century Gothic"/>
          <w:b w:val="1"/>
          <w:bCs w:val="1"/>
          <w:sz w:val="22"/>
          <w:szCs w:val="22"/>
          <w:u w:val="none"/>
        </w:rPr>
        <w:t>maps</w:t>
      </w:r>
      <w:r w:rsidRPr="7E82A7BF" w:rsidR="4523AFA4">
        <w:rPr>
          <w:rFonts w:ascii="Century Gothic" w:hAnsi="Century Gothic" w:eastAsia="Century Gothic" w:cs="Century Gothic"/>
          <w:b w:val="1"/>
          <w:bCs w:val="1"/>
          <w:sz w:val="22"/>
          <w:szCs w:val="22"/>
          <w:u w:val="none"/>
        </w:rPr>
        <w:t xml:space="preserve"> &amp; </w:t>
      </w:r>
      <w:r w:rsidRPr="7E82A7BF" w:rsidR="003539D6">
        <w:rPr>
          <w:rFonts w:ascii="Century Gothic" w:hAnsi="Century Gothic" w:eastAsia="Century Gothic" w:cs="Century Gothic"/>
          <w:b w:val="1"/>
          <w:bCs w:val="1"/>
          <w:sz w:val="22"/>
          <w:szCs w:val="22"/>
          <w:u w:val="none"/>
        </w:rPr>
        <w:t>pamphlets</w:t>
      </w:r>
      <w:r w:rsidRPr="7E82A7BF" w:rsidR="003539D6">
        <w:rPr>
          <w:rFonts w:ascii="Century Gothic" w:hAnsi="Century Gothic" w:eastAsia="Century Gothic" w:cs="Century Gothic"/>
          <w:b w:val="1"/>
          <w:bCs w:val="1"/>
          <w:sz w:val="22"/>
          <w:szCs w:val="22"/>
        </w:rPr>
        <w:t xml:space="preserve"> </w:t>
      </w:r>
    </w:p>
    <w:p w:rsidR="00AB6C3F" w:rsidP="7E82A7BF" w:rsidRDefault="00AB6C3F" w14:paraId="040A61F9" w14:textId="77777777" w14:noSpellErr="1">
      <w:pPr>
        <w:tabs>
          <w:tab w:val="left" w:pos="3690"/>
          <w:tab w:val="left" w:pos="7163"/>
        </w:tabs>
        <w:rPr>
          <w:rFonts w:ascii="Century Gothic" w:hAnsi="Century Gothic" w:eastAsia="Century Gothic" w:cs="Century Gothic"/>
          <w:sz w:val="22"/>
          <w:szCs w:val="22"/>
        </w:rPr>
      </w:pPr>
    </w:p>
    <w:p w:rsidR="00AB6C3F" w:rsidP="7E82A7BF" w:rsidRDefault="3D9E316F" w14:paraId="1EA5A174" w14:textId="689ACD06" w14:noSpellErr="1">
      <w:pPr>
        <w:rPr>
          <w:rFonts w:ascii="Century Gothic" w:hAnsi="Century Gothic" w:eastAsia="Century Gothic" w:cs="Century Gothic"/>
          <w:b w:val="1"/>
          <w:bCs w:val="1"/>
          <w:i w:val="0"/>
          <w:iCs w:val="0"/>
          <w:color w:val="000000" w:themeColor="text1"/>
          <w:sz w:val="22"/>
          <w:szCs w:val="22"/>
          <w:u w:val="single"/>
        </w:rPr>
      </w:pPr>
      <w:r w:rsidRPr="7E82A7BF" w:rsidR="3D9E316F">
        <w:rPr>
          <w:rFonts w:ascii="Century Gothic" w:hAnsi="Century Gothic" w:eastAsia="Century Gothic" w:cs="Century Gothic"/>
          <w:b w:val="1"/>
          <w:bCs w:val="1"/>
          <w:i w:val="0"/>
          <w:iCs w:val="0"/>
          <w:color w:val="000000" w:themeColor="text1" w:themeTint="FF" w:themeShade="FF"/>
          <w:sz w:val="22"/>
          <w:szCs w:val="22"/>
          <w:u w:val="single"/>
        </w:rPr>
        <w:t>JN 325.1 Ethnic Groups Prominent pamphlets/books include:</w:t>
      </w:r>
    </w:p>
    <w:p w:rsidR="7E82A7BF" w:rsidP="7E82A7BF" w:rsidRDefault="7E82A7BF" w14:paraId="62FDFA80" w14:textId="2C530D0F">
      <w:pPr>
        <w:ind w:left="0"/>
        <w:rPr>
          <w:rFonts w:ascii="Century Gothic" w:hAnsi="Century Gothic" w:eastAsia="Century Gothic" w:cs="Century Gothic"/>
          <w:i w:val="1"/>
          <w:iCs w:val="1"/>
          <w:color w:val="000000" w:themeColor="text1" w:themeTint="FF" w:themeShade="FF"/>
          <w:sz w:val="22"/>
          <w:szCs w:val="22"/>
        </w:rPr>
      </w:pPr>
    </w:p>
    <w:p w:rsidR="00AB6C3F" w:rsidP="7E82A7BF" w:rsidRDefault="3D9E316F" w14:paraId="1BFE19F3" w14:textId="7B1E8F5C" w14:noSpellErr="1">
      <w:pPr>
        <w:ind w:left="0"/>
        <w:rPr>
          <w:rFonts w:ascii="Century Gothic" w:hAnsi="Century Gothic" w:eastAsia="Century Gothic" w:cs="Century Gothic"/>
          <w:color w:val="000000" w:themeColor="text1"/>
          <w:sz w:val="22"/>
          <w:szCs w:val="22"/>
        </w:rPr>
      </w:pPr>
      <w:r w:rsidRPr="7E82A7BF" w:rsidR="3D9E316F">
        <w:rPr>
          <w:rFonts w:ascii="Century Gothic" w:hAnsi="Century Gothic" w:eastAsia="Century Gothic" w:cs="Century Gothic"/>
          <w:i w:val="1"/>
          <w:iCs w:val="1"/>
          <w:color w:val="000000" w:themeColor="text1" w:themeTint="FF" w:themeShade="FF"/>
          <w:sz w:val="22"/>
          <w:szCs w:val="22"/>
        </w:rPr>
        <w:t>Coming to Coventry: West Midlands History Vol 1 2013</w:t>
      </w:r>
    </w:p>
    <w:p w:rsidR="00AB6C3F" w:rsidP="7E82A7BF" w:rsidRDefault="3D9E316F" w14:paraId="0D8053D0" w14:textId="43DFF7A1" w14:noSpellErr="1">
      <w:pPr>
        <w:ind w:left="0"/>
        <w:rPr>
          <w:rFonts w:ascii="Century Gothic" w:hAnsi="Century Gothic" w:eastAsia="Century Gothic" w:cs="Century Gothic"/>
          <w:color w:val="000000" w:themeColor="text1"/>
          <w:sz w:val="22"/>
          <w:szCs w:val="22"/>
        </w:rPr>
      </w:pPr>
      <w:r w:rsidRPr="7E82A7BF" w:rsidR="3D9E316F">
        <w:rPr>
          <w:rFonts w:ascii="Century Gothic" w:hAnsi="Century Gothic" w:eastAsia="Century Gothic" w:cs="Century Gothic"/>
          <w:i w:val="1"/>
          <w:iCs w:val="1"/>
          <w:color w:val="000000" w:themeColor="text1" w:themeTint="FF" w:themeShade="FF"/>
          <w:sz w:val="22"/>
          <w:szCs w:val="22"/>
        </w:rPr>
        <w:t>People to Coventry: migration and settlement from Early Times 1996</w:t>
      </w:r>
    </w:p>
    <w:p w:rsidRPr="00EB730A" w:rsidR="00EB730A" w:rsidP="7E82A7BF" w:rsidRDefault="00EB730A" w14:paraId="664FEEAA"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Coventry Diversity – Equality and Diversity</w:t>
      </w:r>
    </w:p>
    <w:p w:rsidRPr="00EB730A" w:rsidR="00EB730A" w:rsidP="7E82A7BF" w:rsidRDefault="00EB730A" w14:paraId="2383EE17"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We Come to Coventry</w:t>
      </w:r>
    </w:p>
    <w:p w:rsidRPr="00EB730A" w:rsidR="00EB730A" w:rsidP="7E82A7BF" w:rsidRDefault="00EB730A" w14:paraId="1751A546"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Positive Images brochure (2002)</w:t>
      </w:r>
    </w:p>
    <w:p w:rsidRPr="00EB730A" w:rsidR="00EB730A" w:rsidP="7E82A7BF" w:rsidRDefault="00EB730A" w14:paraId="323E3BC2"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New Names &amp; Old – A Guide to the Names of Ethnic Minorities and Majority in Coventry</w:t>
      </w:r>
    </w:p>
    <w:p w:rsidRPr="00EB730A" w:rsidR="00EB730A" w:rsidP="7E82A7BF" w:rsidRDefault="00EB730A" w14:paraId="18874657"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Black &amp; Minority Ethnic Services &amp; Organizations Guide (1994-95)</w:t>
      </w:r>
    </w:p>
    <w:p w:rsidRPr="00EB730A" w:rsidR="00EB730A" w:rsidP="7E82A7BF" w:rsidRDefault="00EB730A" w14:paraId="18A22850" w14:textId="77777777">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 xml:space="preserve">Community Languages </w:t>
      </w:r>
      <w:proofErr w:type="spellStart"/>
      <w:r w:rsidRPr="7E82A7BF" w:rsidR="00EB730A">
        <w:rPr>
          <w:rFonts w:ascii="Century Gothic" w:hAnsi="Century Gothic" w:eastAsia="Century Gothic" w:cs="Century Gothic"/>
          <w:i w:val="1"/>
          <w:iCs w:val="1"/>
          <w:color w:val="000000" w:themeColor="text1" w:themeTint="FF" w:themeShade="FF"/>
          <w:sz w:val="22"/>
          <w:szCs w:val="22"/>
          <w:lang w:val="en-US"/>
        </w:rPr>
        <w:t>Aclen</w:t>
      </w:r>
      <w:proofErr w:type="spellEnd"/>
      <w:r w:rsidRPr="7E82A7BF" w:rsidR="00EB730A">
        <w:rPr>
          <w:rFonts w:ascii="Century Gothic" w:hAnsi="Century Gothic" w:eastAsia="Century Gothic" w:cs="Century Gothic"/>
          <w:i w:val="1"/>
          <w:iCs w:val="1"/>
          <w:color w:val="000000" w:themeColor="text1" w:themeTint="FF" w:themeShade="FF"/>
          <w:sz w:val="22"/>
          <w:szCs w:val="22"/>
          <w:lang w:val="en-US"/>
        </w:rPr>
        <w:t xml:space="preserve"> Group</w:t>
      </w:r>
    </w:p>
    <w:p w:rsidRPr="00EB730A" w:rsidR="00EB730A" w:rsidP="7E82A7BF" w:rsidRDefault="00EB730A" w14:paraId="1FF13B17"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Looking Back – 15 years of change</w:t>
      </w:r>
    </w:p>
    <w:p w:rsidRPr="00EB730A" w:rsidR="00EB730A" w:rsidP="7E82A7BF" w:rsidRDefault="00EB730A" w14:paraId="04749369"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Black &amp; Minority Ethnic Organization Guide</w:t>
      </w:r>
    </w:p>
    <w:p w:rsidRPr="00EB730A" w:rsidR="00EB730A" w:rsidP="7E82A7BF" w:rsidRDefault="00EB730A" w14:paraId="0747E383"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Directory of Black &amp; Other Minority Groups (May 1988)</w:t>
      </w:r>
    </w:p>
    <w:p w:rsidRPr="00EB730A" w:rsidR="00EB730A" w:rsidP="7E82A7BF" w:rsidRDefault="00EB730A" w14:paraId="6BEFCD30"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Unitary Development Plan – Minority Report – Ethnic Minority Statistical Digest (Nov 1989)</w:t>
      </w:r>
    </w:p>
    <w:p w:rsidRPr="00EB730A" w:rsidR="00EB730A" w:rsidP="7E82A7BF" w:rsidRDefault="00EB730A" w14:paraId="699F97E8"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Coventry – A Multicultural City – Lord Mayors Communication for Racial Harmony</w:t>
      </w:r>
    </w:p>
    <w:p w:rsidRPr="00EB730A" w:rsidR="00EB730A" w:rsidP="7E82A7BF" w:rsidRDefault="00EB730A" w14:paraId="2A9387A8" w14:textId="77777777">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 xml:space="preserve">Vaisakhi 1994 – Birthday of the Khalsa </w:t>
      </w:r>
      <w:r w:rsidRPr="7E82A7BF" w:rsidR="00EB730A">
        <w:rPr>
          <w:rFonts w:ascii="Century Gothic" w:hAnsi="Century Gothic" w:eastAsia="Century Gothic" w:cs="Century Gothic"/>
          <w:i w:val="1"/>
          <w:iCs w:val="1"/>
          <w:color w:val="000000" w:themeColor="text1" w:themeTint="FF" w:themeShade="FF"/>
          <w:sz w:val="22"/>
          <w:szCs w:val="22"/>
          <w:lang w:val="en-US"/>
        </w:rPr>
        <w:t>Panth</w:t>
      </w:r>
    </w:p>
    <w:p w:rsidRPr="00EB730A" w:rsidR="00EB730A" w:rsidP="7E82A7BF" w:rsidRDefault="00EB730A" w14:paraId="78C812D7"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Positive Images brochure (2007)</w:t>
      </w:r>
    </w:p>
    <w:p w:rsidRPr="00EB730A" w:rsidR="00EB730A" w:rsidP="7E82A7BF" w:rsidRDefault="00EB730A" w14:paraId="2E87C801"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Coventry Community Relations Council – Ethnic Minorities in Coventry (1974)</w:t>
      </w:r>
    </w:p>
    <w:p w:rsidRPr="00EB730A" w:rsidR="00EB730A" w:rsidP="7E82A7BF" w:rsidRDefault="00EB730A" w14:paraId="2A10989E"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Coventry Asian Business Association Ltd.</w:t>
      </w:r>
    </w:p>
    <w:p w:rsidRPr="00EB730A" w:rsidR="00EB730A" w:rsidP="7E82A7BF" w:rsidRDefault="00EB730A" w14:paraId="59BBBF76"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CABA News Monthly (Oct 1999; July 2000)</w:t>
      </w:r>
    </w:p>
    <w:p w:rsidR="7E82A7BF" w:rsidP="7E82A7BF" w:rsidRDefault="7E82A7BF" w14:paraId="00430AE0" w14:textId="73415322">
      <w:pPr>
        <w:rPr>
          <w:rFonts w:ascii="Century Gothic" w:hAnsi="Century Gothic" w:eastAsia="Century Gothic" w:cs="Century Gothic"/>
          <w:i w:val="1"/>
          <w:iCs w:val="1"/>
          <w:color w:val="000000" w:themeColor="text1" w:themeTint="FF" w:themeShade="FF"/>
          <w:sz w:val="22"/>
          <w:szCs w:val="22"/>
          <w:lang w:val="en-US"/>
        </w:rPr>
      </w:pPr>
    </w:p>
    <w:p w:rsidR="7E82A7BF" w:rsidP="7E82A7BF" w:rsidRDefault="7E82A7BF" w14:paraId="7B60551A" w14:textId="541BE54C">
      <w:pPr>
        <w:rPr>
          <w:rFonts w:ascii="Century Gothic" w:hAnsi="Century Gothic" w:eastAsia="Century Gothic" w:cs="Century Gothic"/>
          <w:i w:val="1"/>
          <w:iCs w:val="1"/>
          <w:color w:val="000000" w:themeColor="text1" w:themeTint="FF" w:themeShade="FF"/>
          <w:sz w:val="22"/>
          <w:szCs w:val="22"/>
          <w:lang w:val="en-US"/>
        </w:rPr>
      </w:pPr>
    </w:p>
    <w:p w:rsidR="7E82A7BF" w:rsidP="7E82A7BF" w:rsidRDefault="7E82A7BF" w14:paraId="0EB4589F" w14:textId="5DE060AD">
      <w:pPr>
        <w:rPr>
          <w:rFonts w:ascii="Century Gothic" w:hAnsi="Century Gothic" w:eastAsia="Century Gothic" w:cs="Century Gothic"/>
          <w:i w:val="1"/>
          <w:iCs w:val="1"/>
          <w:color w:val="000000" w:themeColor="text1" w:themeTint="FF" w:themeShade="FF"/>
          <w:sz w:val="22"/>
          <w:szCs w:val="22"/>
          <w:lang w:val="en-US"/>
        </w:rPr>
      </w:pPr>
    </w:p>
    <w:p w:rsidRPr="00EB730A" w:rsidR="00EB730A" w:rsidP="7E82A7BF" w:rsidRDefault="00EB730A" w14:paraId="12ACF872"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How I Celebrate Holi by Vijay by Minority Group Support Service Coventry Educational Authority</w:t>
      </w:r>
    </w:p>
    <w:p w:rsidRPr="00EB730A" w:rsidR="00EB730A" w:rsidP="7E82A7BF" w:rsidRDefault="00EB730A" w14:paraId="10C3FA72" w14:textId="77777777">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 xml:space="preserve">An Invitation to a Wedding – </w:t>
      </w:r>
      <w:proofErr w:type="spellStart"/>
      <w:r w:rsidRPr="7E82A7BF" w:rsidR="00EB730A">
        <w:rPr>
          <w:rFonts w:ascii="Century Gothic" w:hAnsi="Century Gothic" w:eastAsia="Century Gothic" w:cs="Century Gothic"/>
          <w:i w:val="1"/>
          <w:iCs w:val="1"/>
          <w:color w:val="000000" w:themeColor="text1" w:themeTint="FF" w:themeShade="FF"/>
          <w:sz w:val="22"/>
          <w:szCs w:val="22"/>
          <w:lang w:val="en-US"/>
        </w:rPr>
        <w:t>Gurdershan’s</w:t>
      </w:r>
      <w:proofErr w:type="spellEnd"/>
      <w:r w:rsidRPr="7E82A7BF" w:rsidR="00EB730A">
        <w:rPr>
          <w:rFonts w:ascii="Century Gothic" w:hAnsi="Century Gothic" w:eastAsia="Century Gothic" w:cs="Century Gothic"/>
          <w:i w:val="1"/>
          <w:iCs w:val="1"/>
          <w:color w:val="000000" w:themeColor="text1" w:themeTint="FF" w:themeShade="FF"/>
          <w:sz w:val="22"/>
          <w:szCs w:val="22"/>
          <w:lang w:val="en-US"/>
        </w:rPr>
        <w:t xml:space="preserve"> Wedding in the Nanak Parkash Gurdwara, Coventry by </w:t>
      </w:r>
      <w:r>
        <w:tab/>
      </w:r>
      <w:proofErr w:type="spellStart"/>
      <w:r w:rsidRPr="7E82A7BF" w:rsidR="00EB730A">
        <w:rPr>
          <w:rFonts w:ascii="Century Gothic" w:hAnsi="Century Gothic" w:eastAsia="Century Gothic" w:cs="Century Gothic"/>
          <w:i w:val="1"/>
          <w:iCs w:val="1"/>
          <w:color w:val="000000" w:themeColor="text1" w:themeTint="FF" w:themeShade="FF"/>
          <w:sz w:val="22"/>
          <w:szCs w:val="22"/>
          <w:lang w:val="en-US"/>
        </w:rPr>
        <w:t>Sandhir</w:t>
      </w:r>
      <w:proofErr w:type="spellEnd"/>
      <w:r w:rsidRPr="7E82A7BF" w:rsidR="00EB730A">
        <w:rPr>
          <w:rFonts w:ascii="Century Gothic" w:hAnsi="Century Gothic" w:eastAsia="Century Gothic" w:cs="Century Gothic"/>
          <w:i w:val="1"/>
          <w:iCs w:val="1"/>
          <w:color w:val="000000" w:themeColor="text1" w:themeTint="FF" w:themeShade="FF"/>
          <w:sz w:val="22"/>
          <w:szCs w:val="22"/>
          <w:lang w:val="en-US"/>
        </w:rPr>
        <w:t xml:space="preserve"> Gill</w:t>
      </w:r>
    </w:p>
    <w:p w:rsidRPr="00EB730A" w:rsidR="00EB730A" w:rsidP="7E82A7BF" w:rsidRDefault="00EB730A" w14:paraId="496B9066" w14:textId="4D722A30">
      <w:pPr>
        <w:pStyle w:val="Normal"/>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 xml:space="preserve">Looking Back – My Grandfather’s School by </w:t>
      </w:r>
      <w:r w:rsidRPr="7E82A7BF" w:rsidR="00EB730A">
        <w:rPr>
          <w:rFonts w:ascii="Century Gothic" w:hAnsi="Century Gothic" w:eastAsia="Century Gothic" w:cs="Century Gothic"/>
          <w:i w:val="1"/>
          <w:iCs w:val="1"/>
          <w:color w:val="000000" w:themeColor="text1" w:themeTint="FF" w:themeShade="FF"/>
          <w:sz w:val="22"/>
          <w:szCs w:val="22"/>
          <w:lang w:val="en-US"/>
        </w:rPr>
        <w:t>Grian</w:t>
      </w:r>
      <w:r w:rsidRPr="7E82A7BF" w:rsidR="00EB730A">
        <w:rPr>
          <w:rFonts w:ascii="Century Gothic" w:hAnsi="Century Gothic" w:eastAsia="Century Gothic" w:cs="Century Gothic"/>
          <w:i w:val="1"/>
          <w:iCs w:val="1"/>
          <w:color w:val="000000" w:themeColor="text1" w:themeTint="FF" w:themeShade="FF"/>
          <w:sz w:val="22"/>
          <w:szCs w:val="22"/>
          <w:lang w:val="en-US"/>
        </w:rPr>
        <w:t xml:space="preserve"> </w:t>
      </w:r>
      <w:r w:rsidRPr="7E82A7BF" w:rsidR="00EB730A">
        <w:rPr>
          <w:rFonts w:ascii="Century Gothic" w:hAnsi="Century Gothic" w:eastAsia="Century Gothic" w:cs="Century Gothic"/>
          <w:i w:val="1"/>
          <w:iCs w:val="1"/>
          <w:color w:val="000000" w:themeColor="text1" w:themeTint="FF" w:themeShade="FF"/>
          <w:sz w:val="22"/>
          <w:szCs w:val="22"/>
          <w:lang w:val="en-US"/>
        </w:rPr>
        <w:t>Braich</w:t>
      </w:r>
    </w:p>
    <w:p w:rsidR="00EB730A" w:rsidP="7E82A7BF" w:rsidRDefault="00EB730A" w14:paraId="10CE54AC" w14:textId="245EAEFC">
      <w:pPr>
        <w:pStyle w:val="Normal"/>
        <w:rPr>
          <w:rFonts w:ascii="Century Gothic" w:hAnsi="Century Gothic" w:eastAsia="Century Gothic" w:cs="Century Gothic"/>
          <w:i w:val="1"/>
          <w:iCs w:val="1"/>
          <w:color w:val="000000" w:themeColor="text1" w:themeTint="FF" w:themeShade="FF"/>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Looking Back – Return to the Village by Padma Patel</w:t>
      </w:r>
    </w:p>
    <w:p w:rsidRPr="00EB730A" w:rsidR="00EB730A" w:rsidP="7E82A7BF" w:rsidRDefault="00EB730A" w14:paraId="22459533"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Looking Back – A Village in Sylhet by Syed Ali</w:t>
      </w:r>
    </w:p>
    <w:p w:rsidRPr="00EB730A" w:rsidR="00EB730A" w:rsidP="7E82A7BF" w:rsidRDefault="00EB730A" w14:paraId="627985AA" w14:textId="77777777">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 xml:space="preserve">Looking Back – I Came with my Three Sons – </w:t>
      </w:r>
      <w:r w:rsidRPr="7E82A7BF" w:rsidR="00EB730A">
        <w:rPr>
          <w:rFonts w:ascii="Century Gothic" w:hAnsi="Century Gothic" w:eastAsia="Century Gothic" w:cs="Century Gothic"/>
          <w:i w:val="1"/>
          <w:iCs w:val="1"/>
          <w:color w:val="000000" w:themeColor="text1" w:themeTint="FF" w:themeShade="FF"/>
          <w:sz w:val="22"/>
          <w:szCs w:val="22"/>
          <w:lang w:val="en-US"/>
        </w:rPr>
        <w:t>Jasoda</w:t>
      </w:r>
      <w:r w:rsidRPr="7E82A7BF" w:rsidR="00EB730A">
        <w:rPr>
          <w:rFonts w:ascii="Century Gothic" w:hAnsi="Century Gothic" w:eastAsia="Century Gothic" w:cs="Century Gothic"/>
          <w:i w:val="1"/>
          <w:iCs w:val="1"/>
          <w:color w:val="000000" w:themeColor="text1" w:themeTint="FF" w:themeShade="FF"/>
          <w:sz w:val="22"/>
          <w:szCs w:val="22"/>
          <w:lang w:val="en-US"/>
        </w:rPr>
        <w:t xml:space="preserve"> Patel</w:t>
      </w:r>
    </w:p>
    <w:p w:rsidRPr="00EB730A" w:rsidR="00EB730A" w:rsidP="7E82A7BF" w:rsidRDefault="00EB730A" w14:paraId="6B09B72D" w14:textId="77777777">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 xml:space="preserve">Looking Back – Life in East Africa – </w:t>
      </w:r>
      <w:proofErr w:type="spellStart"/>
      <w:r w:rsidRPr="7E82A7BF" w:rsidR="00EB730A">
        <w:rPr>
          <w:rFonts w:ascii="Century Gothic" w:hAnsi="Century Gothic" w:eastAsia="Century Gothic" w:cs="Century Gothic"/>
          <w:i w:val="1"/>
          <w:iCs w:val="1"/>
          <w:color w:val="000000" w:themeColor="text1" w:themeTint="FF" w:themeShade="FF"/>
          <w:sz w:val="22"/>
          <w:szCs w:val="22"/>
          <w:lang w:val="en-US"/>
        </w:rPr>
        <w:t>Shantaberi</w:t>
      </w:r>
      <w:proofErr w:type="spellEnd"/>
      <w:r w:rsidRPr="7E82A7BF" w:rsidR="00EB730A">
        <w:rPr>
          <w:rFonts w:ascii="Century Gothic" w:hAnsi="Century Gothic" w:eastAsia="Century Gothic" w:cs="Century Gothic"/>
          <w:i w:val="1"/>
          <w:iCs w:val="1"/>
          <w:color w:val="000000" w:themeColor="text1" w:themeTint="FF" w:themeShade="FF"/>
          <w:sz w:val="22"/>
          <w:szCs w:val="22"/>
          <w:lang w:val="en-US"/>
        </w:rPr>
        <w:t xml:space="preserve"> Ganatra </w:t>
      </w:r>
    </w:p>
    <w:p w:rsidRPr="00EB730A" w:rsidR="00EB730A" w:rsidP="7E82A7BF" w:rsidRDefault="00EB730A" w14:paraId="6EC5332E"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Listening to Hindus by Robert Jackson &amp; Eleanor Nesbitt (1990)</w:t>
      </w:r>
    </w:p>
    <w:p w:rsidRPr="00EB730A" w:rsidR="00EB730A" w:rsidP="7E82A7BF" w:rsidRDefault="00EB730A" w14:paraId="1E49530A"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Pakistani Workers Association – 25 Years</w:t>
      </w:r>
    </w:p>
    <w:p w:rsidRPr="00EB730A" w:rsidR="00EB730A" w:rsidP="7E82A7BF" w:rsidRDefault="00EB730A" w14:paraId="7E036CB0"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Diwali – Celebrating the Festival of Light – Coventry Evening Telegraph (11</w:t>
      </w:r>
      <w:r w:rsidRPr="7E82A7BF" w:rsidR="00EB730A">
        <w:rPr>
          <w:rFonts w:ascii="Century Gothic" w:hAnsi="Century Gothic" w:eastAsia="Century Gothic" w:cs="Century Gothic"/>
          <w:i w:val="1"/>
          <w:iCs w:val="1"/>
          <w:color w:val="000000" w:themeColor="text1" w:themeTint="FF" w:themeShade="FF"/>
          <w:sz w:val="22"/>
          <w:szCs w:val="22"/>
          <w:vertAlign w:val="superscript"/>
          <w:lang w:val="en-US"/>
        </w:rPr>
        <w:t>th</w:t>
      </w:r>
      <w:r w:rsidRPr="7E82A7BF" w:rsidR="00EB730A">
        <w:rPr>
          <w:rFonts w:ascii="Century Gothic" w:hAnsi="Century Gothic" w:eastAsia="Century Gothic" w:cs="Century Gothic"/>
          <w:i w:val="1"/>
          <w:iCs w:val="1"/>
          <w:color w:val="000000" w:themeColor="text1" w:themeTint="FF" w:themeShade="FF"/>
          <w:sz w:val="22"/>
          <w:szCs w:val="22"/>
          <w:lang w:val="en-US"/>
        </w:rPr>
        <w:t xml:space="preserve"> Nov 1993)</w:t>
      </w:r>
    </w:p>
    <w:p w:rsidRPr="00EB730A" w:rsidR="00EB730A" w:rsidP="7E82A7BF" w:rsidRDefault="00EB730A" w14:paraId="646D95C5"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Background of Asian Minority Groups Fact Paper 3 by Commission for Racial Equality</w:t>
      </w:r>
    </w:p>
    <w:p w:rsidRPr="00EB730A" w:rsidR="00EB730A" w:rsidP="7E82A7BF" w:rsidRDefault="00EB730A" w14:paraId="5B178DE4"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Coventry: Unexpected Outbreaks of Racialism – The Times (3</w:t>
      </w:r>
      <w:r w:rsidRPr="7E82A7BF" w:rsidR="00EB730A">
        <w:rPr>
          <w:rFonts w:ascii="Century Gothic" w:hAnsi="Century Gothic" w:eastAsia="Century Gothic" w:cs="Century Gothic"/>
          <w:i w:val="1"/>
          <w:iCs w:val="1"/>
          <w:color w:val="000000" w:themeColor="text1" w:themeTint="FF" w:themeShade="FF"/>
          <w:sz w:val="22"/>
          <w:szCs w:val="22"/>
          <w:vertAlign w:val="superscript"/>
          <w:lang w:val="en-US"/>
        </w:rPr>
        <w:t>rd</w:t>
      </w:r>
      <w:r w:rsidRPr="7E82A7BF" w:rsidR="00EB730A">
        <w:rPr>
          <w:rFonts w:ascii="Century Gothic" w:hAnsi="Century Gothic" w:eastAsia="Century Gothic" w:cs="Century Gothic"/>
          <w:i w:val="1"/>
          <w:iCs w:val="1"/>
          <w:color w:val="000000" w:themeColor="text1" w:themeTint="FF" w:themeShade="FF"/>
          <w:sz w:val="22"/>
          <w:szCs w:val="22"/>
          <w:lang w:val="en-US"/>
        </w:rPr>
        <w:t xml:space="preserve"> March 1982)</w:t>
      </w:r>
    </w:p>
    <w:p w:rsidRPr="00EB730A" w:rsidR="00EB730A" w:rsidP="7E82A7BF" w:rsidRDefault="00EB730A" w14:paraId="31AB502D" w14:textId="77777777" w14:noSpellErr="1">
      <w:pPr>
        <w:rPr>
          <w:rFonts w:ascii="Century Gothic" w:hAnsi="Century Gothic" w:eastAsia="Century Gothic" w:cs="Century Gothic"/>
          <w:i w:val="1"/>
          <w:i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Dost (Friend) Multicultural Periodical – Sept 1990- March 1994; No. 1 Sept 1988 – Feb 1990)</w:t>
      </w:r>
    </w:p>
    <w:p w:rsidRPr="00EB730A" w:rsidR="00EB730A" w:rsidP="7E82A7BF" w:rsidRDefault="00EB730A" w14:paraId="142F9ADA" w14:textId="77777777" w14:noSpellErr="1">
      <w:pPr>
        <w:rPr>
          <w:rFonts w:ascii="Century Gothic" w:hAnsi="Century Gothic" w:eastAsia="Century Gothic" w:cs="Century Gothic"/>
          <w:i w:val="1"/>
          <w:iCs w:val="1"/>
          <w:color w:val="000000" w:themeColor="text1"/>
          <w:sz w:val="22"/>
          <w:szCs w:val="22"/>
          <w:u w:val="none"/>
          <w:lang w:val="en-US"/>
        </w:rPr>
      </w:pPr>
    </w:p>
    <w:p w:rsidRPr="00EB730A" w:rsidR="00EB730A" w:rsidP="7E82A7BF" w:rsidRDefault="00EB730A" w14:paraId="1D456A07" w14:textId="3BDA7FE9">
      <w:pPr>
        <w:rPr>
          <w:rFonts w:ascii="Century Gothic" w:hAnsi="Century Gothic" w:eastAsia="Century Gothic" w:cs="Century Gothic"/>
          <w:color w:val="000000" w:themeColor="text1"/>
          <w:sz w:val="22"/>
          <w:szCs w:val="22"/>
          <w:u w:val="single"/>
          <w:lang w:val="en-US"/>
        </w:rPr>
      </w:pPr>
      <w:r w:rsidRPr="7E82A7BF" w:rsidR="00EB730A">
        <w:rPr>
          <w:rFonts w:ascii="Century Gothic" w:hAnsi="Century Gothic" w:eastAsia="Century Gothic" w:cs="Century Gothic"/>
          <w:b w:val="1"/>
          <w:bCs w:val="1"/>
          <w:color w:val="000000" w:themeColor="text1" w:themeTint="FF" w:themeShade="FF"/>
          <w:sz w:val="22"/>
          <w:szCs w:val="22"/>
          <w:u w:val="single"/>
          <w:lang w:val="en-US"/>
        </w:rPr>
        <w:t>Books</w:t>
      </w:r>
      <w:r w:rsidRPr="7E82A7BF" w:rsidR="00F9537B">
        <w:rPr>
          <w:rFonts w:ascii="Century Gothic" w:hAnsi="Century Gothic" w:eastAsia="Century Gothic" w:cs="Century Gothic"/>
          <w:b w:val="1"/>
          <w:bCs w:val="1"/>
          <w:color w:val="000000" w:themeColor="text1" w:themeTint="FF" w:themeShade="FF"/>
          <w:sz w:val="22"/>
          <w:szCs w:val="22"/>
          <w:u w:val="single"/>
          <w:lang w:val="en-US"/>
        </w:rPr>
        <w:t xml:space="preserve"> </w:t>
      </w:r>
      <w:r w:rsidRPr="7E82A7BF" w:rsidR="00F9537B">
        <w:rPr>
          <w:rFonts w:ascii="Century Gothic" w:hAnsi="Century Gothic" w:eastAsia="Century Gothic" w:cs="Century Gothic"/>
          <w:color w:val="000000" w:themeColor="text1" w:themeTint="FF" w:themeShade="FF"/>
          <w:sz w:val="22"/>
          <w:szCs w:val="22"/>
          <w:u w:val="single"/>
          <w:lang w:val="en-US"/>
        </w:rPr>
        <w:t xml:space="preserve">– Under Politics in the Local Studies </w:t>
      </w:r>
      <w:r w:rsidRPr="7E82A7BF" w:rsidR="009C184C">
        <w:rPr>
          <w:rFonts w:ascii="Century Gothic" w:hAnsi="Century Gothic" w:eastAsia="Century Gothic" w:cs="Century Gothic"/>
          <w:color w:val="000000" w:themeColor="text1" w:themeTint="FF" w:themeShade="FF"/>
          <w:sz w:val="22"/>
          <w:szCs w:val="22"/>
          <w:u w:val="single"/>
          <w:lang w:val="en-US"/>
        </w:rPr>
        <w:t>Library Shelves</w:t>
      </w:r>
      <w:r w:rsidRPr="7E82A7BF" w:rsidR="48B1B9B5">
        <w:rPr>
          <w:rFonts w:ascii="Century Gothic" w:hAnsi="Century Gothic" w:eastAsia="Century Gothic" w:cs="Century Gothic"/>
          <w:color w:val="000000" w:themeColor="text1" w:themeTint="FF" w:themeShade="FF"/>
          <w:sz w:val="22"/>
          <w:szCs w:val="22"/>
          <w:u w:val="single"/>
          <w:lang w:val="en-US"/>
        </w:rPr>
        <w:t>:</w:t>
      </w:r>
    </w:p>
    <w:p w:rsidR="7E82A7BF" w:rsidP="7E82A7BF" w:rsidRDefault="7E82A7BF" w14:paraId="0D003649" w14:textId="643ADDA7">
      <w:pPr>
        <w:pStyle w:val="Normal"/>
        <w:rPr>
          <w:rFonts w:ascii="Century Gothic" w:hAnsi="Century Gothic" w:eastAsia="Century Gothic" w:cs="Century Gothic"/>
          <w:color w:val="000000" w:themeColor="text1" w:themeTint="FF" w:themeShade="FF"/>
          <w:sz w:val="22"/>
          <w:szCs w:val="22"/>
          <w:u w:val="none"/>
          <w:lang w:val="en-US"/>
        </w:rPr>
      </w:pPr>
    </w:p>
    <w:p w:rsidRPr="00EB730A" w:rsidR="00EB730A" w:rsidP="7E82A7BF" w:rsidRDefault="00EB730A" w14:paraId="0B014073" w14:textId="4157986B">
      <w:pPr>
        <w:rPr>
          <w:rFonts w:ascii="Century Gothic" w:hAnsi="Century Gothic" w:eastAsia="Century Gothic" w:cs="Century Gothic"/>
          <w:b w:val="1"/>
          <w:b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Memory &amp; Narrative Series Two 1 – The Life Story of Mr. Ram Krishan (</w:t>
      </w:r>
      <w:proofErr w:type="spellStart"/>
      <w:r w:rsidRPr="7E82A7BF" w:rsidR="00EB730A">
        <w:rPr>
          <w:rFonts w:ascii="Century Gothic" w:hAnsi="Century Gothic" w:eastAsia="Century Gothic" w:cs="Century Gothic"/>
          <w:i w:val="1"/>
          <w:iCs w:val="1"/>
          <w:color w:val="000000" w:themeColor="text1" w:themeTint="FF" w:themeShade="FF"/>
          <w:sz w:val="22"/>
          <w:szCs w:val="22"/>
          <w:lang w:val="en-US"/>
        </w:rPr>
        <w:t>Prasher</w:t>
      </w:r>
      <w:proofErr w:type="spellEnd"/>
      <w:r w:rsidRPr="7E82A7BF" w:rsidR="00EB730A">
        <w:rPr>
          <w:rFonts w:ascii="Century Gothic" w:hAnsi="Century Gothic" w:eastAsia="Century Gothic" w:cs="Century Gothic"/>
          <w:i w:val="1"/>
          <w:iCs w:val="1"/>
          <w:color w:val="000000" w:themeColor="text1" w:themeTint="FF" w:themeShade="FF"/>
          <w:sz w:val="22"/>
          <w:szCs w:val="22"/>
          <w:lang w:val="en-US"/>
        </w:rPr>
        <w:t xml:space="preserve">) A Hindu in Coventry from Punjab, India (2016) – Edited and Written by </w:t>
      </w:r>
      <w:r w:rsidRPr="7E82A7BF" w:rsidR="00EB730A">
        <w:rPr>
          <w:rFonts w:ascii="Century Gothic" w:hAnsi="Century Gothic" w:eastAsia="Century Gothic" w:cs="Century Gothic"/>
          <w:i w:val="1"/>
          <w:iCs w:val="1"/>
          <w:color w:val="000000" w:themeColor="text1" w:themeTint="FF" w:themeShade="FF"/>
          <w:sz w:val="22"/>
          <w:szCs w:val="22"/>
          <w:lang w:val="en-US"/>
        </w:rPr>
        <w:t>Kiyotaka</w:t>
      </w:r>
      <w:r w:rsidRPr="7E82A7BF" w:rsidR="00EB730A">
        <w:rPr>
          <w:rFonts w:ascii="Century Gothic" w:hAnsi="Century Gothic" w:eastAsia="Century Gothic" w:cs="Century Gothic"/>
          <w:i w:val="1"/>
          <w:iCs w:val="1"/>
          <w:color w:val="000000" w:themeColor="text1" w:themeTint="FF" w:themeShade="FF"/>
          <w:sz w:val="22"/>
          <w:szCs w:val="22"/>
          <w:lang w:val="en-US"/>
        </w:rPr>
        <w:t xml:space="preserve"> Sato</w:t>
      </w:r>
      <w:r w:rsidRPr="7E82A7BF" w:rsidR="008F3CC7">
        <w:rPr>
          <w:rFonts w:ascii="Century Gothic" w:hAnsi="Century Gothic" w:eastAsia="Century Gothic" w:cs="Century Gothic"/>
          <w:i w:val="1"/>
          <w:iCs w:val="1"/>
          <w:color w:val="000000" w:themeColor="text1" w:themeTint="FF" w:themeShade="FF"/>
          <w:sz w:val="22"/>
          <w:szCs w:val="22"/>
          <w:lang w:val="en-US"/>
        </w:rPr>
        <w:t xml:space="preserve"> </w:t>
      </w:r>
      <w:r w:rsidRPr="7E82A7BF" w:rsidR="004C762E">
        <w:rPr>
          <w:rFonts w:ascii="Century Gothic" w:hAnsi="Century Gothic" w:eastAsia="Century Gothic" w:cs="Century Gothic"/>
          <w:b w:val="1"/>
          <w:bCs w:val="1"/>
          <w:color w:val="000000" w:themeColor="text1" w:themeTint="FF" w:themeShade="FF"/>
          <w:sz w:val="22"/>
          <w:szCs w:val="22"/>
          <w:lang w:val="en-US"/>
        </w:rPr>
        <w:t>JN 920</w:t>
      </w:r>
    </w:p>
    <w:p w:rsidRPr="00EB730A" w:rsidR="00EB730A" w:rsidP="7E82A7BF" w:rsidRDefault="00EB730A" w14:paraId="4A1239B5" w14:textId="61399E60">
      <w:pPr>
        <w:rPr>
          <w:rFonts w:ascii="Century Gothic" w:hAnsi="Century Gothic" w:eastAsia="Century Gothic" w:cs="Century Gothic"/>
          <w:b w:val="1"/>
          <w:b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Punjabi Immigrants &amp; Schools in Coventry (1977) – J.P. Paige</w:t>
      </w:r>
      <w:r w:rsidRPr="7E82A7BF" w:rsidR="004C762E">
        <w:rPr>
          <w:rFonts w:ascii="Century Gothic" w:hAnsi="Century Gothic" w:eastAsia="Century Gothic" w:cs="Century Gothic"/>
          <w:i w:val="1"/>
          <w:iCs w:val="1"/>
          <w:color w:val="000000" w:themeColor="text1" w:themeTint="FF" w:themeShade="FF"/>
          <w:sz w:val="22"/>
          <w:szCs w:val="22"/>
          <w:lang w:val="en-US"/>
        </w:rPr>
        <w:t xml:space="preserve"> </w:t>
      </w:r>
      <w:proofErr w:type="spellStart"/>
      <w:r w:rsidRPr="7E82A7BF" w:rsidR="00924107">
        <w:rPr>
          <w:rFonts w:ascii="Century Gothic" w:hAnsi="Century Gothic" w:eastAsia="Century Gothic" w:cs="Century Gothic"/>
          <w:b w:val="1"/>
          <w:bCs w:val="1"/>
          <w:color w:val="000000" w:themeColor="text1" w:themeTint="FF" w:themeShade="FF"/>
          <w:sz w:val="22"/>
          <w:szCs w:val="22"/>
          <w:lang w:val="en-US"/>
        </w:rPr>
        <w:t>qJN</w:t>
      </w:r>
      <w:proofErr w:type="spellEnd"/>
      <w:r w:rsidRPr="7E82A7BF" w:rsidR="00924107">
        <w:rPr>
          <w:rFonts w:ascii="Century Gothic" w:hAnsi="Century Gothic" w:eastAsia="Century Gothic" w:cs="Century Gothic"/>
          <w:b w:val="1"/>
          <w:bCs w:val="1"/>
          <w:color w:val="000000" w:themeColor="text1" w:themeTint="FF" w:themeShade="FF"/>
          <w:sz w:val="22"/>
          <w:szCs w:val="22"/>
          <w:lang w:val="en-US"/>
        </w:rPr>
        <w:t xml:space="preserve"> 325.1</w:t>
      </w:r>
    </w:p>
    <w:p w:rsidRPr="00EB730A" w:rsidR="00EB730A" w:rsidP="7E82A7BF" w:rsidRDefault="00EB730A" w14:paraId="383CA03F" w14:textId="156B54B6" w14:noSpellErr="1">
      <w:pPr>
        <w:rPr>
          <w:rFonts w:ascii="Century Gothic" w:hAnsi="Century Gothic" w:eastAsia="Century Gothic" w:cs="Century Gothic"/>
          <w:b w:val="1"/>
          <w:b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Religious Lives of Sikh Children (2000) – Eleanor M. Nesbitt</w:t>
      </w:r>
      <w:r w:rsidRPr="7E82A7BF" w:rsidR="00924107">
        <w:rPr>
          <w:rFonts w:ascii="Century Gothic" w:hAnsi="Century Gothic" w:eastAsia="Century Gothic" w:cs="Century Gothic"/>
          <w:i w:val="1"/>
          <w:iCs w:val="1"/>
          <w:color w:val="000000" w:themeColor="text1" w:themeTint="FF" w:themeShade="FF"/>
          <w:sz w:val="22"/>
          <w:szCs w:val="22"/>
          <w:lang w:val="en-US"/>
        </w:rPr>
        <w:t xml:space="preserve"> </w:t>
      </w:r>
      <w:r w:rsidRPr="7E82A7BF" w:rsidR="00924107">
        <w:rPr>
          <w:rFonts w:ascii="Century Gothic" w:hAnsi="Century Gothic" w:eastAsia="Century Gothic" w:cs="Century Gothic"/>
          <w:b w:val="1"/>
          <w:bCs w:val="1"/>
          <w:color w:val="000000" w:themeColor="text1" w:themeTint="FF" w:themeShade="FF"/>
          <w:sz w:val="22"/>
          <w:szCs w:val="22"/>
          <w:lang w:val="en-US"/>
        </w:rPr>
        <w:t>JN 325.1</w:t>
      </w:r>
    </w:p>
    <w:p w:rsidRPr="00EB730A" w:rsidR="00EB730A" w:rsidP="7E82A7BF" w:rsidRDefault="00EB730A" w14:paraId="08DC579F" w14:textId="6E162F91" w14:noSpellErr="1">
      <w:pPr>
        <w:rPr>
          <w:rFonts w:ascii="Century Gothic" w:hAnsi="Century Gothic" w:eastAsia="Century Gothic" w:cs="Century Gothic"/>
          <w:b w:val="1"/>
          <w:b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Hindu Children in Britain (1993) – Robert Jackson &amp; Eleanor Nesbitt</w:t>
      </w:r>
      <w:r w:rsidRPr="7E82A7BF" w:rsidR="006F1EB3">
        <w:rPr>
          <w:rFonts w:ascii="Century Gothic" w:hAnsi="Century Gothic" w:eastAsia="Century Gothic" w:cs="Century Gothic"/>
          <w:b w:val="1"/>
          <w:bCs w:val="1"/>
          <w:color w:val="000000" w:themeColor="text1" w:themeTint="FF" w:themeShade="FF"/>
          <w:sz w:val="22"/>
          <w:szCs w:val="22"/>
          <w:lang w:val="en-US"/>
        </w:rPr>
        <w:t xml:space="preserve"> JN 325.1</w:t>
      </w:r>
    </w:p>
    <w:p w:rsidR="00EB730A" w:rsidP="7E82A7BF" w:rsidRDefault="00EB730A" w14:paraId="081A3439" w14:textId="5CCBC1B0">
      <w:pPr>
        <w:rPr>
          <w:rFonts w:ascii="Century Gothic" w:hAnsi="Century Gothic" w:eastAsia="Century Gothic" w:cs="Century Gothic"/>
          <w:b w:val="1"/>
          <w:bCs w:val="1"/>
          <w:color w:val="000000" w:themeColor="text1"/>
          <w:sz w:val="22"/>
          <w:szCs w:val="22"/>
          <w:lang w:val="en-US"/>
        </w:rPr>
      </w:pPr>
      <w:r w:rsidRPr="7E82A7BF" w:rsidR="00EB730A">
        <w:rPr>
          <w:rFonts w:ascii="Century Gothic" w:hAnsi="Century Gothic" w:eastAsia="Century Gothic" w:cs="Century Gothic"/>
          <w:i w:val="1"/>
          <w:iCs w:val="1"/>
          <w:color w:val="000000" w:themeColor="text1" w:themeTint="FF" w:themeShade="FF"/>
          <w:sz w:val="22"/>
          <w:szCs w:val="22"/>
          <w:lang w:val="en-US"/>
        </w:rPr>
        <w:t xml:space="preserve">Coming to Coventry – Stories from South Asian Pioneers (2006) – Pippa </w:t>
      </w:r>
      <w:r w:rsidRPr="7E82A7BF" w:rsidR="00EB730A">
        <w:rPr>
          <w:rFonts w:ascii="Century Gothic" w:hAnsi="Century Gothic" w:eastAsia="Century Gothic" w:cs="Century Gothic"/>
          <w:i w:val="1"/>
          <w:iCs w:val="1"/>
          <w:color w:val="000000" w:themeColor="text1" w:themeTint="FF" w:themeShade="FF"/>
          <w:sz w:val="22"/>
          <w:szCs w:val="22"/>
          <w:lang w:val="en-US"/>
        </w:rPr>
        <w:t>Virdee</w:t>
      </w:r>
      <w:r w:rsidRPr="7E82A7BF" w:rsidR="006F1EB3">
        <w:rPr>
          <w:rFonts w:ascii="Century Gothic" w:hAnsi="Century Gothic" w:eastAsia="Century Gothic" w:cs="Century Gothic"/>
          <w:i w:val="1"/>
          <w:iCs w:val="1"/>
          <w:color w:val="000000" w:themeColor="text1" w:themeTint="FF" w:themeShade="FF"/>
          <w:sz w:val="22"/>
          <w:szCs w:val="22"/>
          <w:lang w:val="en-US"/>
        </w:rPr>
        <w:t xml:space="preserve"> </w:t>
      </w:r>
      <w:proofErr w:type="spellStart"/>
      <w:r w:rsidRPr="7E82A7BF" w:rsidR="00D72C94">
        <w:rPr>
          <w:rFonts w:ascii="Century Gothic" w:hAnsi="Century Gothic" w:eastAsia="Century Gothic" w:cs="Century Gothic"/>
          <w:b w:val="1"/>
          <w:bCs w:val="1"/>
          <w:color w:val="000000" w:themeColor="text1" w:themeTint="FF" w:themeShade="FF"/>
          <w:sz w:val="22"/>
          <w:szCs w:val="22"/>
          <w:lang w:val="en-US"/>
        </w:rPr>
        <w:t>qJN</w:t>
      </w:r>
      <w:proofErr w:type="spellEnd"/>
      <w:r w:rsidRPr="7E82A7BF" w:rsidR="00D72C94">
        <w:rPr>
          <w:rFonts w:ascii="Century Gothic" w:hAnsi="Century Gothic" w:eastAsia="Century Gothic" w:cs="Century Gothic"/>
          <w:b w:val="1"/>
          <w:bCs w:val="1"/>
          <w:color w:val="000000" w:themeColor="text1" w:themeTint="FF" w:themeShade="FF"/>
          <w:sz w:val="22"/>
          <w:szCs w:val="22"/>
          <w:lang w:val="en-US"/>
        </w:rPr>
        <w:t xml:space="preserve"> 325.1</w:t>
      </w:r>
    </w:p>
    <w:p w:rsidRPr="00EB730A" w:rsidR="00D72C94" w:rsidP="7E82A7BF" w:rsidRDefault="00D72C94" w14:paraId="0FD26DA2" w14:textId="3DF19E1A">
      <w:pPr>
        <w:rPr>
          <w:rFonts w:ascii="Century Gothic" w:hAnsi="Century Gothic" w:eastAsia="Century Gothic" w:cs="Century Gothic"/>
          <w:b w:val="1"/>
          <w:bCs w:val="1"/>
          <w:color w:val="000000" w:themeColor="text1"/>
          <w:sz w:val="22"/>
          <w:szCs w:val="22"/>
          <w:lang w:val="en-US"/>
        </w:rPr>
      </w:pPr>
      <w:r w:rsidRPr="7E82A7BF" w:rsidR="00D72C94">
        <w:rPr>
          <w:rFonts w:ascii="Century Gothic" w:hAnsi="Century Gothic" w:eastAsia="Century Gothic" w:cs="Century Gothic"/>
          <w:i w:val="1"/>
          <w:iCs w:val="1"/>
          <w:color w:val="000000" w:themeColor="text1" w:themeTint="FF" w:themeShade="FF"/>
          <w:sz w:val="22"/>
          <w:szCs w:val="22"/>
          <w:lang w:val="en-US"/>
        </w:rPr>
        <w:t>Pioneer The Life Story of Tara Singh</w:t>
      </w:r>
      <w:r w:rsidRPr="7E82A7BF" w:rsidR="000036E9">
        <w:rPr>
          <w:rFonts w:ascii="Century Gothic" w:hAnsi="Century Gothic" w:eastAsia="Century Gothic" w:cs="Century Gothic"/>
          <w:i w:val="1"/>
          <w:iCs w:val="1"/>
          <w:color w:val="000000" w:themeColor="text1" w:themeTint="FF" w:themeShade="FF"/>
          <w:sz w:val="22"/>
          <w:szCs w:val="22"/>
          <w:lang w:val="en-US"/>
        </w:rPr>
        <w:t xml:space="preserve"> – Edited by </w:t>
      </w:r>
      <w:r w:rsidRPr="7E82A7BF" w:rsidR="000036E9">
        <w:rPr>
          <w:rFonts w:ascii="Century Gothic" w:hAnsi="Century Gothic" w:eastAsia="Century Gothic" w:cs="Century Gothic"/>
          <w:i w:val="1"/>
          <w:iCs w:val="1"/>
          <w:color w:val="000000" w:themeColor="text1" w:themeTint="FF" w:themeShade="FF"/>
          <w:sz w:val="22"/>
          <w:szCs w:val="22"/>
          <w:lang w:val="en-US"/>
        </w:rPr>
        <w:t>Karamjit</w:t>
      </w:r>
      <w:r w:rsidRPr="7E82A7BF" w:rsidR="000036E9">
        <w:rPr>
          <w:rFonts w:ascii="Century Gothic" w:hAnsi="Century Gothic" w:eastAsia="Century Gothic" w:cs="Century Gothic"/>
          <w:i w:val="1"/>
          <w:iCs w:val="1"/>
          <w:color w:val="000000" w:themeColor="text1" w:themeTint="FF" w:themeShade="FF"/>
          <w:sz w:val="22"/>
          <w:szCs w:val="22"/>
          <w:lang w:val="en-US"/>
        </w:rPr>
        <w:t xml:space="preserve"> Singh</w:t>
      </w:r>
      <w:r w:rsidRPr="7E82A7BF" w:rsidR="000036E9">
        <w:rPr>
          <w:rFonts w:ascii="Century Gothic" w:hAnsi="Century Gothic" w:eastAsia="Century Gothic" w:cs="Century Gothic"/>
          <w:color w:val="000000" w:themeColor="text1" w:themeTint="FF" w:themeShade="FF"/>
          <w:sz w:val="22"/>
          <w:szCs w:val="22"/>
          <w:lang w:val="en-US"/>
        </w:rPr>
        <w:t xml:space="preserve"> </w:t>
      </w:r>
      <w:proofErr w:type="spellStart"/>
      <w:r w:rsidRPr="7E82A7BF" w:rsidR="00F9537B">
        <w:rPr>
          <w:rFonts w:ascii="Century Gothic" w:hAnsi="Century Gothic" w:eastAsia="Century Gothic" w:cs="Century Gothic"/>
          <w:b w:val="1"/>
          <w:bCs w:val="1"/>
          <w:color w:val="000000" w:themeColor="text1" w:themeTint="FF" w:themeShade="FF"/>
          <w:sz w:val="22"/>
          <w:szCs w:val="22"/>
          <w:lang w:val="en-US"/>
        </w:rPr>
        <w:t>qJN</w:t>
      </w:r>
      <w:proofErr w:type="spellEnd"/>
      <w:r w:rsidRPr="7E82A7BF" w:rsidR="00F9537B">
        <w:rPr>
          <w:rFonts w:ascii="Century Gothic" w:hAnsi="Century Gothic" w:eastAsia="Century Gothic" w:cs="Century Gothic"/>
          <w:b w:val="1"/>
          <w:bCs w:val="1"/>
          <w:color w:val="000000" w:themeColor="text1" w:themeTint="FF" w:themeShade="FF"/>
          <w:sz w:val="22"/>
          <w:szCs w:val="22"/>
          <w:lang w:val="en-US"/>
        </w:rPr>
        <w:t xml:space="preserve"> 325.1</w:t>
      </w:r>
    </w:p>
    <w:p w:rsidRPr="008D6AF5" w:rsidR="00536A2C" w:rsidP="2F6FFE0E" w:rsidRDefault="00536A2C" w14:paraId="4F05663F" w14:textId="07313986">
      <w:pPr>
        <w:rPr>
          <w:rFonts w:ascii="Arial" w:hAnsi="Arial" w:eastAsia="Arial" w:cs="Arial"/>
          <w:i/>
          <w:iCs/>
          <w:color w:val="000000" w:themeColor="text1"/>
        </w:rPr>
      </w:pPr>
    </w:p>
    <w:sectPr w:rsidRPr="008D6AF5" w:rsidR="00536A2C" w:rsidSect="00AB6C3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WE55VL3L" int2:invalidationBookmarkName="" int2:hashCode="94tQPxbYWp79G+" int2:id="rhcjoOLE">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3DE"/>
    <w:rsid w:val="000036E9"/>
    <w:rsid w:val="0003118E"/>
    <w:rsid w:val="00062377"/>
    <w:rsid w:val="00083A39"/>
    <w:rsid w:val="000A0EA6"/>
    <w:rsid w:val="000A42C2"/>
    <w:rsid w:val="000A56D5"/>
    <w:rsid w:val="000D5427"/>
    <w:rsid w:val="000D6F85"/>
    <w:rsid w:val="000E02FB"/>
    <w:rsid w:val="000F6377"/>
    <w:rsid w:val="00110CA9"/>
    <w:rsid w:val="00126BA8"/>
    <w:rsid w:val="00134123"/>
    <w:rsid w:val="00137F52"/>
    <w:rsid w:val="00153578"/>
    <w:rsid w:val="0016095C"/>
    <w:rsid w:val="001652E5"/>
    <w:rsid w:val="001A1BFD"/>
    <w:rsid w:val="001F2CF9"/>
    <w:rsid w:val="002022DB"/>
    <w:rsid w:val="00205F3D"/>
    <w:rsid w:val="002201CD"/>
    <w:rsid w:val="00233226"/>
    <w:rsid w:val="00253F18"/>
    <w:rsid w:val="00273C10"/>
    <w:rsid w:val="00307F8E"/>
    <w:rsid w:val="00313D91"/>
    <w:rsid w:val="00334C94"/>
    <w:rsid w:val="00350078"/>
    <w:rsid w:val="003539D6"/>
    <w:rsid w:val="00355DD4"/>
    <w:rsid w:val="00372C24"/>
    <w:rsid w:val="00387CB5"/>
    <w:rsid w:val="0039180F"/>
    <w:rsid w:val="003923BB"/>
    <w:rsid w:val="003939F2"/>
    <w:rsid w:val="003A63DC"/>
    <w:rsid w:val="003B270D"/>
    <w:rsid w:val="003C051F"/>
    <w:rsid w:val="003D7A5F"/>
    <w:rsid w:val="003F1A96"/>
    <w:rsid w:val="00412AF0"/>
    <w:rsid w:val="00415551"/>
    <w:rsid w:val="00430BCE"/>
    <w:rsid w:val="004465A7"/>
    <w:rsid w:val="004A125B"/>
    <w:rsid w:val="004C762E"/>
    <w:rsid w:val="004D1BDA"/>
    <w:rsid w:val="004D31B1"/>
    <w:rsid w:val="004F56E9"/>
    <w:rsid w:val="004F72AE"/>
    <w:rsid w:val="00534AD9"/>
    <w:rsid w:val="00536A2C"/>
    <w:rsid w:val="00553D8E"/>
    <w:rsid w:val="0056210A"/>
    <w:rsid w:val="005A326B"/>
    <w:rsid w:val="005A4037"/>
    <w:rsid w:val="005A4561"/>
    <w:rsid w:val="005A778F"/>
    <w:rsid w:val="005E3B38"/>
    <w:rsid w:val="005E58E3"/>
    <w:rsid w:val="005F6693"/>
    <w:rsid w:val="00610494"/>
    <w:rsid w:val="00611D07"/>
    <w:rsid w:val="00613F7E"/>
    <w:rsid w:val="00622D52"/>
    <w:rsid w:val="00624C55"/>
    <w:rsid w:val="00632636"/>
    <w:rsid w:val="00637E69"/>
    <w:rsid w:val="006479D7"/>
    <w:rsid w:val="00665C9C"/>
    <w:rsid w:val="00667ABB"/>
    <w:rsid w:val="00690D6A"/>
    <w:rsid w:val="006B00C4"/>
    <w:rsid w:val="006B0960"/>
    <w:rsid w:val="006C0DA4"/>
    <w:rsid w:val="006D198E"/>
    <w:rsid w:val="006E0201"/>
    <w:rsid w:val="006F1EB3"/>
    <w:rsid w:val="006F6DF4"/>
    <w:rsid w:val="006F6E46"/>
    <w:rsid w:val="007107FB"/>
    <w:rsid w:val="00710FE5"/>
    <w:rsid w:val="007110D7"/>
    <w:rsid w:val="00713EBD"/>
    <w:rsid w:val="00751630"/>
    <w:rsid w:val="00751C23"/>
    <w:rsid w:val="00752638"/>
    <w:rsid w:val="00753A45"/>
    <w:rsid w:val="00770769"/>
    <w:rsid w:val="00781838"/>
    <w:rsid w:val="0079244F"/>
    <w:rsid w:val="00794414"/>
    <w:rsid w:val="007A020A"/>
    <w:rsid w:val="007A6DE1"/>
    <w:rsid w:val="007B5FBF"/>
    <w:rsid w:val="007B6A2A"/>
    <w:rsid w:val="007E4C6E"/>
    <w:rsid w:val="008507BD"/>
    <w:rsid w:val="008718E7"/>
    <w:rsid w:val="00871F33"/>
    <w:rsid w:val="00893C83"/>
    <w:rsid w:val="008A3589"/>
    <w:rsid w:val="008B0204"/>
    <w:rsid w:val="008B5453"/>
    <w:rsid w:val="008C19F5"/>
    <w:rsid w:val="008D08E9"/>
    <w:rsid w:val="008D6AF5"/>
    <w:rsid w:val="008F3CC7"/>
    <w:rsid w:val="008F4B6B"/>
    <w:rsid w:val="009003E4"/>
    <w:rsid w:val="00916F22"/>
    <w:rsid w:val="009211C8"/>
    <w:rsid w:val="00924107"/>
    <w:rsid w:val="00946684"/>
    <w:rsid w:val="009473B7"/>
    <w:rsid w:val="00952481"/>
    <w:rsid w:val="00953992"/>
    <w:rsid w:val="00965551"/>
    <w:rsid w:val="00965817"/>
    <w:rsid w:val="00971B33"/>
    <w:rsid w:val="00991C03"/>
    <w:rsid w:val="009964C3"/>
    <w:rsid w:val="009C184C"/>
    <w:rsid w:val="009C2A4B"/>
    <w:rsid w:val="009D1F1A"/>
    <w:rsid w:val="00A01E07"/>
    <w:rsid w:val="00A50F7C"/>
    <w:rsid w:val="00A52799"/>
    <w:rsid w:val="00A57188"/>
    <w:rsid w:val="00A73484"/>
    <w:rsid w:val="00A7610E"/>
    <w:rsid w:val="00A8725E"/>
    <w:rsid w:val="00AB2C4E"/>
    <w:rsid w:val="00AB6C3F"/>
    <w:rsid w:val="00AD02CD"/>
    <w:rsid w:val="00AE0631"/>
    <w:rsid w:val="00B1411D"/>
    <w:rsid w:val="00B143ED"/>
    <w:rsid w:val="00B20008"/>
    <w:rsid w:val="00B35595"/>
    <w:rsid w:val="00B61BCC"/>
    <w:rsid w:val="00B668A2"/>
    <w:rsid w:val="00B70F68"/>
    <w:rsid w:val="00B9770C"/>
    <w:rsid w:val="00BE3CDB"/>
    <w:rsid w:val="00C33CE7"/>
    <w:rsid w:val="00C33EF8"/>
    <w:rsid w:val="00C44032"/>
    <w:rsid w:val="00C47772"/>
    <w:rsid w:val="00C55585"/>
    <w:rsid w:val="00C6324A"/>
    <w:rsid w:val="00C65B90"/>
    <w:rsid w:val="00C65F01"/>
    <w:rsid w:val="00C76B5F"/>
    <w:rsid w:val="00C85498"/>
    <w:rsid w:val="00C97676"/>
    <w:rsid w:val="00CB17C4"/>
    <w:rsid w:val="00CB2B75"/>
    <w:rsid w:val="00CC4169"/>
    <w:rsid w:val="00CD1EC9"/>
    <w:rsid w:val="00CE50EB"/>
    <w:rsid w:val="00D46716"/>
    <w:rsid w:val="00D6152B"/>
    <w:rsid w:val="00D67B78"/>
    <w:rsid w:val="00D72C94"/>
    <w:rsid w:val="00D8324E"/>
    <w:rsid w:val="00D85F17"/>
    <w:rsid w:val="00DA66B0"/>
    <w:rsid w:val="00DE3579"/>
    <w:rsid w:val="00DF7191"/>
    <w:rsid w:val="00E12FE2"/>
    <w:rsid w:val="00E22B07"/>
    <w:rsid w:val="00E22C23"/>
    <w:rsid w:val="00E61E21"/>
    <w:rsid w:val="00E6414D"/>
    <w:rsid w:val="00E67061"/>
    <w:rsid w:val="00E71755"/>
    <w:rsid w:val="00E93648"/>
    <w:rsid w:val="00EA52E2"/>
    <w:rsid w:val="00EB1289"/>
    <w:rsid w:val="00EB56B7"/>
    <w:rsid w:val="00EB6A3D"/>
    <w:rsid w:val="00EB730A"/>
    <w:rsid w:val="00ED4420"/>
    <w:rsid w:val="00EE03DE"/>
    <w:rsid w:val="00EF05E2"/>
    <w:rsid w:val="00EF24E4"/>
    <w:rsid w:val="00EF3385"/>
    <w:rsid w:val="00F02F9B"/>
    <w:rsid w:val="00F22BEE"/>
    <w:rsid w:val="00F66FBA"/>
    <w:rsid w:val="00F71828"/>
    <w:rsid w:val="00F73D42"/>
    <w:rsid w:val="00F83CD1"/>
    <w:rsid w:val="00F848CE"/>
    <w:rsid w:val="00F9537B"/>
    <w:rsid w:val="00F96BE7"/>
    <w:rsid w:val="00FD54EA"/>
    <w:rsid w:val="00FE266E"/>
    <w:rsid w:val="00FE6AF4"/>
    <w:rsid w:val="00FF5200"/>
    <w:rsid w:val="022260BB"/>
    <w:rsid w:val="04C404A9"/>
    <w:rsid w:val="0796F5B7"/>
    <w:rsid w:val="0802BD2E"/>
    <w:rsid w:val="0CF4595B"/>
    <w:rsid w:val="182149C6"/>
    <w:rsid w:val="2376904A"/>
    <w:rsid w:val="23D93DD9"/>
    <w:rsid w:val="27C0D98F"/>
    <w:rsid w:val="2C20FFFA"/>
    <w:rsid w:val="2DBCD05B"/>
    <w:rsid w:val="2F58A0BC"/>
    <w:rsid w:val="2F6FFE0E"/>
    <w:rsid w:val="32269F3A"/>
    <w:rsid w:val="324CA7AD"/>
    <w:rsid w:val="33FAB99C"/>
    <w:rsid w:val="37F2C5E0"/>
    <w:rsid w:val="3C02610E"/>
    <w:rsid w:val="3D9E316F"/>
    <w:rsid w:val="4523AFA4"/>
    <w:rsid w:val="48B1B9B5"/>
    <w:rsid w:val="522C106A"/>
    <w:rsid w:val="55794CB9"/>
    <w:rsid w:val="58728251"/>
    <w:rsid w:val="64E5CF7E"/>
    <w:rsid w:val="77DD941A"/>
    <w:rsid w:val="7E82A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5C6C"/>
  <w15:chartTrackingRefBased/>
  <w15:docId w15:val="{DBF0F0FC-A369-4C6C-A27E-DE440C6A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8549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85498"/>
    <w:rPr>
      <w:rFonts w:asciiTheme="majorHAnsi" w:hAnsiTheme="majorHAnsi" w:eastAsiaTheme="majorEastAsia" w:cstheme="majorBidi"/>
      <w:color w:val="2F5496" w:themeColor="accent1" w:themeShade="BF"/>
      <w:sz w:val="32"/>
      <w:szCs w:val="32"/>
    </w:rPr>
  </w:style>
  <w:style w:type="paragraph" w:styleId="Default" w:customStyle="1">
    <w:name w:val="Default"/>
    <w:rsid w:val="008D6AF5"/>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semiHidden/>
    <w:unhideWhenUsed/>
    <w:rsid w:val="00353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coventrycollections.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22934c-0afc-4fb6-b4f9-f38a620e2198">
      <Terms xmlns="http://schemas.microsoft.com/office/infopath/2007/PartnerControls"/>
    </lcf76f155ced4ddcb4097134ff3c332f>
    <TaxCatchAll xmlns="72b734fb-670c-40cb-a695-782d88ea17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720DB97D13D241A0FA390E8D840024" ma:contentTypeVersion="16" ma:contentTypeDescription="Create a new document." ma:contentTypeScope="" ma:versionID="5862b6cc2884dc9e7de433970db6e7ab">
  <xsd:schema xmlns:xsd="http://www.w3.org/2001/XMLSchema" xmlns:xs="http://www.w3.org/2001/XMLSchema" xmlns:p="http://schemas.microsoft.com/office/2006/metadata/properties" xmlns:ns2="9622934c-0afc-4fb6-b4f9-f38a620e2198" xmlns:ns3="72b734fb-670c-40cb-a695-782d88ea17e1" targetNamespace="http://schemas.microsoft.com/office/2006/metadata/properties" ma:root="true" ma:fieldsID="b5a4feb55518fe8b568fbde07416a1f9" ns2:_="" ns3:_="">
    <xsd:import namespace="9622934c-0afc-4fb6-b4f9-f38a620e2198"/>
    <xsd:import namespace="72b734fb-670c-40cb-a695-782d88ea1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2934c-0afc-4fb6-b4f9-f38a620e2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d46a44-cc58-4fdf-98e6-1d2a55a0e1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b734fb-670c-40cb-a695-782d88ea1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b1644f-00a0-46c1-82f0-24dccd884f70}" ma:internalName="TaxCatchAll" ma:showField="CatchAllData" ma:web="72b734fb-670c-40cb-a695-782d88ea1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28C54-9C6F-4A6D-950C-4D5D77B71AEF}">
  <ds:schemaRefs>
    <ds:schemaRef ds:uri="http://schemas.openxmlformats.org/officeDocument/2006/bibliography"/>
  </ds:schemaRefs>
</ds:datastoreItem>
</file>

<file path=customXml/itemProps2.xml><?xml version="1.0" encoding="utf-8"?>
<ds:datastoreItem xmlns:ds="http://schemas.openxmlformats.org/officeDocument/2006/customXml" ds:itemID="{C8517FE6-814C-4717-B24B-0B641FF288CD}">
  <ds:schemaRefs>
    <ds:schemaRef ds:uri="http://schemas.microsoft.com/office/2006/metadata/properties"/>
    <ds:schemaRef ds:uri="http://schemas.microsoft.com/office/infopath/2007/PartnerControls"/>
    <ds:schemaRef ds:uri="9622934c-0afc-4fb6-b4f9-f38a620e2198"/>
    <ds:schemaRef ds:uri="72b734fb-670c-40cb-a695-782d88ea17e1"/>
  </ds:schemaRefs>
</ds:datastoreItem>
</file>

<file path=customXml/itemProps3.xml><?xml version="1.0" encoding="utf-8"?>
<ds:datastoreItem xmlns:ds="http://schemas.openxmlformats.org/officeDocument/2006/customXml" ds:itemID="{A68A8BB3-7104-43B0-BBFF-47BE498BCEA4}">
  <ds:schemaRefs>
    <ds:schemaRef ds:uri="http://schemas.microsoft.com/sharepoint/v3/contenttype/forms"/>
  </ds:schemaRefs>
</ds:datastoreItem>
</file>

<file path=customXml/itemProps4.xml><?xml version="1.0" encoding="utf-8"?>
<ds:datastoreItem xmlns:ds="http://schemas.openxmlformats.org/officeDocument/2006/customXml" ds:itemID="{65AA7C43-1B3B-4312-B3FB-7616F4C77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2934c-0afc-4fb6-b4f9-f38a620e2198"/>
    <ds:schemaRef ds:uri="72b734fb-670c-40cb-a695-782d88ea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morganraffa@btinternet.com</dc:creator>
  <keywords/>
  <dc:description/>
  <lastModifiedBy>harriet davidson</lastModifiedBy>
  <revision>45</revision>
  <dcterms:created xsi:type="dcterms:W3CDTF">2020-02-27T14:25:00.0000000Z</dcterms:created>
  <dcterms:modified xsi:type="dcterms:W3CDTF">2022-08-25T13:02:25.2063077Z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0x010100E7720DB97D13D241A0FA390E8D840024</vt:lpwstr>
  </property>
  <property fmtid="{D5CDD505-2E9C-101B-9397-08002B2CF9AE}" pid="3" name="MediaServiceImageTags">
    <vt:lpwstr/>
  </property>
</Properties>
</file>