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70" w:rsidRDefault="00922070">
      <w:pPr>
        <w:spacing w:after="160" w:line="259" w:lineRule="auto"/>
        <w:rPr>
          <w:sz w:val="22"/>
          <w:szCs w:val="22"/>
        </w:rPr>
      </w:pPr>
    </w:p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2079"/>
      </w:tblGrid>
      <w:tr w:rsidR="00922070">
        <w:tc>
          <w:tcPr>
            <w:tcW w:w="4007" w:type="pct"/>
            <w:tcMar>
              <w:top w:w="5" w:type="dxa"/>
              <w:left w:w="113" w:type="dxa"/>
              <w:bottom w:w="5" w:type="dxa"/>
              <w:right w:w="113" w:type="dxa"/>
            </w:tcMar>
          </w:tcPr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28"/>
                <w:szCs w:val="28"/>
              </w:rPr>
              <w:t>APPLICATION FORM</w:t>
            </w:r>
          </w:p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2060"/>
                <w:sz w:val="22"/>
                <w:szCs w:val="22"/>
              </w:rPr>
              <w:t>For employees only as part of the restructure process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</w:rPr>
            </w:pPr>
            <w:r>
              <w:rPr>
                <w:rFonts w:ascii="Gill Sans MT" w:eastAsia="Gill Sans MT" w:hAnsi="Gill Sans MT" w:cs="Gill Sans MT"/>
                <w:color w:val="000000"/>
              </w:rPr>
              <w:t xml:space="preserve">Please complete in full and email to: </w:t>
            </w:r>
            <w:hyperlink r:id="rId7" w:history="1">
              <w:r>
                <w:rPr>
                  <w:rFonts w:ascii="Gill Sans MT" w:eastAsia="Gill Sans MT" w:hAnsi="Gill Sans MT" w:cs="Gill Sans MT"/>
                  <w:color w:val="0563C1"/>
                  <w:u w:val="single" w:color="0563C1"/>
                </w:rPr>
                <w:t>gina.keohane@culturecoventry.com</w:t>
              </w:r>
            </w:hyperlink>
          </w:p>
          <w:p w:rsidR="00922070" w:rsidRDefault="00D54F8A">
            <w:pPr>
              <w:rPr>
                <w:color w:val="000000"/>
              </w:rPr>
            </w:pPr>
            <w:r>
              <w:rPr>
                <w:rFonts w:ascii="Gill Sans MT" w:eastAsia="Gill Sans MT" w:hAnsi="Gill Sans MT" w:cs="Gill Sans MT"/>
                <w:color w:val="000000"/>
              </w:rPr>
              <w:t>or complete and pass directly to Gina Keohane.</w:t>
            </w:r>
          </w:p>
        </w:tc>
        <w:tc>
          <w:tcPr>
            <w:tcW w:w="993" w:type="pct"/>
            <w:tcMar>
              <w:top w:w="5" w:type="dxa"/>
              <w:left w:w="113" w:type="dxa"/>
              <w:bottom w:w="5" w:type="dxa"/>
              <w:right w:w="113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4C8F98A" wp14:editId="7D19EC8F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-158750</wp:posOffset>
                  </wp:positionV>
                  <wp:extent cx="914400" cy="1464658"/>
                  <wp:effectExtent l="0" t="0" r="0" b="2540"/>
                  <wp:wrapNone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9143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46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2070">
        <w:tc>
          <w:tcPr>
            <w:tcW w:w="4007" w:type="pct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</w:tcPr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</w:tcPr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  <w:tr w:rsidR="0092207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32AB8" w:rsidRPr="00032AB8" w:rsidRDefault="00DC20D6">
            <w:pPr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</w:pPr>
            <w:r w:rsidRPr="00DC20D6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ROLE:   </w:t>
            </w:r>
            <w:r w:rsidR="00032AB8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Museum Assistant </w:t>
            </w:r>
            <w:r w:rsidR="00647BB7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>Grade</w:t>
            </w:r>
            <w:r w:rsidR="007243AA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 Full Time</w:t>
            </w:r>
            <w:bookmarkStart w:id="0" w:name="_GoBack"/>
            <w:bookmarkEnd w:id="0"/>
            <w:r w:rsidR="00647BB7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 2</w:t>
            </w:r>
            <w:r w:rsidR="00032AB8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                  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rPr>
          <w:sz w:val="22"/>
          <w:szCs w:val="22"/>
        </w:rPr>
      </w:pPr>
    </w:p>
    <w:p w:rsidR="00922070" w:rsidRDefault="00D54F8A" w:rsidP="00DC20D6">
      <w:pPr>
        <w:ind w:left="142"/>
        <w:rPr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color w:val="1F4E79"/>
          <w:sz w:val="22"/>
          <w:szCs w:val="22"/>
        </w:rPr>
        <w:t>YOUR DETAILS</w:t>
      </w: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922070"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First name(s):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Surname: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rPr>
          <w:sz w:val="22"/>
          <w:szCs w:val="22"/>
        </w:rPr>
      </w:pPr>
    </w:p>
    <w:p w:rsidR="00922070" w:rsidRDefault="00DC20D6" w:rsidP="00DC20D6">
      <w:pPr>
        <w:spacing w:after="120"/>
        <w:ind w:left="142"/>
        <w:rPr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color w:val="1F4E79"/>
          <w:sz w:val="22"/>
          <w:szCs w:val="22"/>
        </w:rPr>
        <w:t>CURRENT ROLE</w:t>
      </w:r>
    </w:p>
    <w:tbl>
      <w:tblPr>
        <w:tblW w:w="5000" w:type="pct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DC20D6" w:rsidTr="00DC20D6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DC20D6" w:rsidRDefault="00DC20D6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Role:</w:t>
            </w:r>
          </w:p>
          <w:p w:rsidR="00DC20D6" w:rsidRDefault="00DC20D6" w:rsidP="00DC20D6">
            <w:pPr>
              <w:rPr>
                <w:color w:val="000000"/>
                <w:sz w:val="22"/>
                <w:szCs w:val="22"/>
              </w:rPr>
            </w:pPr>
          </w:p>
        </w:tc>
      </w:tr>
      <w:tr w:rsidR="00922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 xml:space="preserve">Summary of key responsibilities and achievements: 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  <w:tr w:rsidR="00922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Reason for leaving/changing role: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322343" w:rsidRDefault="00322343">
            <w:pPr>
              <w:rPr>
                <w:color w:val="000000"/>
                <w:sz w:val="22"/>
                <w:szCs w:val="22"/>
              </w:rPr>
            </w:pPr>
          </w:p>
          <w:p w:rsidR="00322343" w:rsidRDefault="00322343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922070" w:rsidRDefault="00922070">
      <w:pPr>
        <w:spacing w:after="160" w:line="259" w:lineRule="auto"/>
        <w:rPr>
          <w:sz w:val="22"/>
          <w:szCs w:val="22"/>
        </w:rPr>
      </w:pPr>
    </w:p>
    <w:p w:rsidR="00922070" w:rsidRDefault="00922070">
      <w:pPr>
        <w:spacing w:after="160" w:line="259" w:lineRule="auto"/>
        <w:rPr>
          <w:sz w:val="22"/>
          <w:szCs w:val="22"/>
        </w:rPr>
      </w:pPr>
    </w:p>
    <w:p w:rsidR="00922070" w:rsidRDefault="00922070">
      <w:pPr>
        <w:spacing w:after="160" w:line="259" w:lineRule="auto"/>
        <w:rPr>
          <w:sz w:val="22"/>
          <w:szCs w:val="22"/>
        </w:rPr>
      </w:pPr>
    </w:p>
    <w:p w:rsidR="00744D8C" w:rsidRDefault="00744D8C">
      <w:pPr>
        <w:spacing w:after="160" w:line="259" w:lineRule="auto"/>
        <w:rPr>
          <w:rFonts w:ascii="Gill Sans MT" w:eastAsia="Gill Sans MT" w:hAnsi="Gill Sans MT" w:cs="Gill Sans MT"/>
          <w:b/>
          <w:bCs/>
          <w:color w:val="1F4E79"/>
          <w:szCs w:val="22"/>
        </w:rPr>
      </w:pPr>
    </w:p>
    <w:p w:rsidR="00922070" w:rsidRPr="00591480" w:rsidRDefault="00DC20D6">
      <w:pPr>
        <w:spacing w:after="160" w:line="259" w:lineRule="auto"/>
        <w:rPr>
          <w:rFonts w:ascii="Gill Sans MT" w:eastAsia="Gill Sans MT" w:hAnsi="Gill Sans MT" w:cs="Gill Sans MT"/>
          <w:color w:val="1F3864" w:themeColor="accent5" w:themeShade="80"/>
          <w:szCs w:val="22"/>
        </w:rPr>
      </w:pPr>
      <w:r w:rsidRPr="00591480">
        <w:rPr>
          <w:rFonts w:ascii="Gill Sans MT" w:eastAsia="Gill Sans MT" w:hAnsi="Gill Sans MT" w:cs="Gill Sans MT"/>
          <w:b/>
          <w:bCs/>
          <w:color w:val="1F4E79"/>
          <w:szCs w:val="22"/>
        </w:rPr>
        <w:t>SELECTION CRITERIA</w:t>
      </w:r>
    </w:p>
    <w:p w:rsidR="00BD6F65" w:rsidRPr="00BD6F65" w:rsidRDefault="00BD6F65">
      <w:pPr>
        <w:spacing w:after="160" w:line="259" w:lineRule="auto"/>
        <w:rPr>
          <w:rFonts w:ascii="Gill Sans MT" w:eastAsia="Gill Sans MT" w:hAnsi="Gill Sans MT" w:cs="Gill Sans MT"/>
          <w:b/>
          <w:sz w:val="22"/>
          <w:szCs w:val="22"/>
        </w:rPr>
      </w:pPr>
      <w:r w:rsidRPr="00BD6F65">
        <w:rPr>
          <w:rFonts w:ascii="Gill Sans MT" w:eastAsia="Gill Sans MT" w:hAnsi="Gill Sans MT" w:cs="Gill Sans MT"/>
          <w:b/>
          <w:sz w:val="22"/>
          <w:szCs w:val="22"/>
        </w:rPr>
        <w:t>Knowledge</w:t>
      </w:r>
    </w:p>
    <w:p w:rsidR="00DC20D6" w:rsidRDefault="00DC20D6">
      <w:pPr>
        <w:spacing w:after="160" w:line="259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Please </w:t>
      </w:r>
      <w:r w:rsidR="00744D8C">
        <w:rPr>
          <w:rFonts w:ascii="Gill Sans MT" w:eastAsia="Gill Sans MT" w:hAnsi="Gill Sans MT" w:cs="Gill Sans MT"/>
          <w:sz w:val="22"/>
          <w:szCs w:val="22"/>
        </w:rPr>
        <w:t xml:space="preserve">review the job description summary for the role and </w:t>
      </w:r>
      <w:r>
        <w:rPr>
          <w:rFonts w:ascii="Gill Sans MT" w:eastAsia="Gill Sans MT" w:hAnsi="Gill Sans MT" w:cs="Gill Sans MT"/>
          <w:sz w:val="22"/>
          <w:szCs w:val="22"/>
        </w:rPr>
        <w:t>state in the box below</w:t>
      </w:r>
      <w:r w:rsidR="00591480"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z w:val="22"/>
          <w:szCs w:val="22"/>
        </w:rPr>
        <w:t xml:space="preserve"> in no more than 800 words</w:t>
      </w:r>
      <w:r w:rsidR="00591480"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z w:val="22"/>
          <w:szCs w:val="22"/>
        </w:rPr>
        <w:t xml:space="preserve"> how you can demonstrate the required knowledge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for this role </w:t>
      </w:r>
      <w:r>
        <w:rPr>
          <w:rFonts w:ascii="Gill Sans MT" w:eastAsia="Gill Sans MT" w:hAnsi="Gill Sans MT" w:cs="Gill Sans MT"/>
          <w:sz w:val="22"/>
          <w:szCs w:val="22"/>
        </w:rPr>
        <w:t xml:space="preserve">in the following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key </w:t>
      </w:r>
      <w:r>
        <w:rPr>
          <w:rFonts w:ascii="Gill Sans MT" w:eastAsia="Gill Sans MT" w:hAnsi="Gill Sans MT" w:cs="Gill Sans MT"/>
          <w:sz w:val="22"/>
          <w:szCs w:val="22"/>
        </w:rPr>
        <w:t>areas:</w:t>
      </w:r>
    </w:p>
    <w:p w:rsidR="00032AB8" w:rsidRP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  <w:sz w:val="22"/>
          <w:szCs w:val="22"/>
        </w:rPr>
      </w:pPr>
      <w:r w:rsidRPr="00032AB8">
        <w:rPr>
          <w:rFonts w:ascii="Gill Sans MT" w:hAnsi="Gill Sans MT"/>
        </w:rPr>
        <w:t>Giving high quality customer experience as a point of contact within the exhibitions.</w:t>
      </w:r>
    </w:p>
    <w:p w:rsidR="00032AB8" w:rsidRP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</w:rPr>
      </w:pPr>
      <w:r w:rsidRPr="00032AB8">
        <w:rPr>
          <w:rFonts w:ascii="Gill Sans MT" w:hAnsi="Gill Sans MT"/>
        </w:rPr>
        <w:t>Provide information on the exhibits to visitor enquiries.</w:t>
      </w:r>
    </w:p>
    <w:p w:rsidR="00032AB8" w:rsidRP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</w:rPr>
      </w:pPr>
      <w:r w:rsidRPr="00032AB8">
        <w:rPr>
          <w:rFonts w:ascii="Gill Sans MT" w:hAnsi="Gill Sans MT"/>
        </w:rPr>
        <w:t>Support to colleagues within Culture Coventry.</w:t>
      </w:r>
    </w:p>
    <w:p w:rsid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</w:rPr>
      </w:pPr>
      <w:r w:rsidRPr="00032AB8">
        <w:rPr>
          <w:rFonts w:ascii="Gill Sans MT" w:hAnsi="Gill Sans MT"/>
        </w:rPr>
        <w:t>Able to solve problems effectively if incidents occur.</w:t>
      </w:r>
    </w:p>
    <w:p w:rsidR="00032AB8" w:rsidRPr="00032AB8" w:rsidRDefault="00032AB8" w:rsidP="00032AB8">
      <w:pPr>
        <w:pStyle w:val="ListParagraph"/>
        <w:contextualSpacing w:val="0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4"/>
      </w:tblGrid>
      <w:tr w:rsidR="00922070" w:rsidTr="00591480">
        <w:tc>
          <w:tcPr>
            <w:tcW w:w="10334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 xml:space="preserve"> 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 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rPr>
          <w:sz w:val="22"/>
          <w:szCs w:val="22"/>
        </w:rPr>
      </w:pPr>
    </w:p>
    <w:p w:rsidR="00BD6F65" w:rsidRPr="00BD6F65" w:rsidRDefault="00BD6F65">
      <w:pPr>
        <w:spacing w:after="160" w:line="259" w:lineRule="auto"/>
        <w:rPr>
          <w:rFonts w:ascii="Gill Sans MT" w:eastAsia="Gill Sans MT" w:hAnsi="Gill Sans MT" w:cs="Gill Sans MT"/>
          <w:b/>
          <w:sz w:val="22"/>
          <w:szCs w:val="22"/>
        </w:rPr>
      </w:pPr>
      <w:r w:rsidRPr="00BD6F65">
        <w:rPr>
          <w:rFonts w:ascii="Gill Sans MT" w:eastAsia="Gill Sans MT" w:hAnsi="Gill Sans MT" w:cs="Gill Sans MT"/>
          <w:b/>
          <w:sz w:val="22"/>
          <w:szCs w:val="22"/>
        </w:rPr>
        <w:t>Competencies</w:t>
      </w:r>
    </w:p>
    <w:p w:rsidR="00BD6F65" w:rsidRDefault="00B35479">
      <w:pPr>
        <w:spacing w:after="160" w:line="259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Within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 the Business Plan we have detailed three Values and three Attributes </w:t>
      </w:r>
      <w:r>
        <w:rPr>
          <w:rFonts w:ascii="Gill Sans MT" w:eastAsia="Gill Sans MT" w:hAnsi="Gill Sans MT" w:cs="Gill Sans MT"/>
          <w:sz w:val="22"/>
          <w:szCs w:val="22"/>
        </w:rPr>
        <w:t xml:space="preserve">which are key to </w:t>
      </w:r>
      <w:r w:rsidR="00744D8C">
        <w:rPr>
          <w:rFonts w:ascii="Gill Sans MT" w:eastAsia="Gill Sans MT" w:hAnsi="Gill Sans MT" w:cs="Gill Sans MT"/>
          <w:sz w:val="22"/>
          <w:szCs w:val="22"/>
        </w:rPr>
        <w:t>achieving</w:t>
      </w:r>
      <w:r>
        <w:rPr>
          <w:rFonts w:ascii="Gill Sans MT" w:eastAsia="Gill Sans MT" w:hAnsi="Gill Sans MT" w:cs="Gill Sans MT"/>
          <w:sz w:val="22"/>
          <w:szCs w:val="22"/>
        </w:rPr>
        <w:t xml:space="preserve"> our Vision and Aims, and we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will be assessing all candidates against </w:t>
      </w:r>
      <w:r>
        <w:rPr>
          <w:rFonts w:ascii="Gill Sans MT" w:eastAsia="Gill Sans MT" w:hAnsi="Gill Sans MT" w:cs="Gill Sans MT"/>
          <w:sz w:val="22"/>
          <w:szCs w:val="22"/>
        </w:rPr>
        <w:t xml:space="preserve">these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throughout the selection process.  </w:t>
      </w:r>
    </w:p>
    <w:p w:rsidR="00922070" w:rsidRDefault="00BD6F65">
      <w:pPr>
        <w:spacing w:after="160" w:line="259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P</w:t>
      </w:r>
      <w:r w:rsidR="00D54F8A">
        <w:rPr>
          <w:rFonts w:ascii="Gill Sans MT" w:eastAsia="Gill Sans MT" w:hAnsi="Gill Sans MT" w:cs="Gill Sans MT"/>
          <w:sz w:val="22"/>
          <w:szCs w:val="22"/>
        </w:rPr>
        <w:t>lease de</w:t>
      </w:r>
      <w:r>
        <w:rPr>
          <w:rFonts w:ascii="Gill Sans MT" w:eastAsia="Gill Sans MT" w:hAnsi="Gill Sans MT" w:cs="Gill Sans MT"/>
          <w:sz w:val="22"/>
          <w:szCs w:val="22"/>
        </w:rPr>
        <w:t xml:space="preserve">scribe your answers to the following </w:t>
      </w:r>
      <w:r w:rsidR="00B35479">
        <w:rPr>
          <w:rFonts w:ascii="Gill Sans MT" w:eastAsia="Gill Sans MT" w:hAnsi="Gill Sans MT" w:cs="Gill Sans MT"/>
          <w:sz w:val="22"/>
          <w:szCs w:val="22"/>
        </w:rPr>
        <w:t>competency-based</w:t>
      </w:r>
      <w:r>
        <w:rPr>
          <w:rFonts w:ascii="Gill Sans MT" w:eastAsia="Gill Sans MT" w:hAnsi="Gill Sans MT" w:cs="Gill Sans MT"/>
          <w:sz w:val="22"/>
          <w:szCs w:val="22"/>
        </w:rPr>
        <w:t xml:space="preserve"> questions, in no more than 400 words per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C20D6" w:rsidRPr="00B12DAF" w:rsidTr="00A076D3">
        <w:tc>
          <w:tcPr>
            <w:tcW w:w="2405" w:type="dxa"/>
          </w:tcPr>
          <w:p w:rsidR="00DC20D6" w:rsidRPr="00B35479" w:rsidRDefault="00DC20D6" w:rsidP="00A076D3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18"/>
              </w:rPr>
            </w:pPr>
            <w:r w:rsidRPr="00B35479">
              <w:rPr>
                <w:rFonts w:ascii="Gill Sans MT" w:hAnsi="Gill Sans MT"/>
                <w:b/>
                <w:sz w:val="22"/>
                <w:szCs w:val="18"/>
              </w:rPr>
              <w:t>COLLABORATION</w:t>
            </w:r>
          </w:p>
        </w:tc>
        <w:tc>
          <w:tcPr>
            <w:tcW w:w="8051" w:type="dxa"/>
          </w:tcPr>
          <w:p w:rsidR="00DC20D6" w:rsidRPr="00B12DAF" w:rsidRDefault="00032AB8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  <w:r>
              <w:rPr>
                <w:rFonts w:ascii="Gill Sans MT" w:hAnsi="Gill Sans MT"/>
                <w:sz w:val="22"/>
                <w:szCs w:val="18"/>
              </w:rPr>
              <w:t>As part of the role is to interact with visitors, how would you engage with visitors?</w:t>
            </w:r>
          </w:p>
        </w:tc>
      </w:tr>
      <w:tr w:rsidR="00BD6F65" w:rsidRPr="00B12DAF" w:rsidTr="00BA0682">
        <w:tc>
          <w:tcPr>
            <w:tcW w:w="10456" w:type="dxa"/>
            <w:gridSpan w:val="2"/>
          </w:tcPr>
          <w:p w:rsidR="00BD6F65" w:rsidRDefault="00BD6F65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Pr="00B12DAF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</w:tc>
      </w:tr>
    </w:tbl>
    <w:p w:rsidR="00B35479" w:rsidRDefault="00B35479"/>
    <w:p w:rsidR="00322343" w:rsidRDefault="00322343">
      <w:r>
        <w:br w:type="page"/>
      </w:r>
    </w:p>
    <w:p w:rsidR="00B35479" w:rsidRDefault="00B35479"/>
    <w:p w:rsidR="00B35479" w:rsidRDefault="00B35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C20D6" w:rsidRPr="00B12DAF" w:rsidTr="00A076D3">
        <w:tc>
          <w:tcPr>
            <w:tcW w:w="2405" w:type="dxa"/>
          </w:tcPr>
          <w:p w:rsidR="00DC20D6" w:rsidRPr="00B35479" w:rsidRDefault="00DC20D6" w:rsidP="00A076D3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18"/>
              </w:rPr>
            </w:pPr>
            <w:r w:rsidRPr="00B35479">
              <w:rPr>
                <w:rFonts w:ascii="Gill Sans MT" w:hAnsi="Gill Sans MT"/>
                <w:b/>
                <w:sz w:val="22"/>
                <w:szCs w:val="18"/>
              </w:rPr>
              <w:t>INNOVATION</w:t>
            </w:r>
          </w:p>
        </w:tc>
        <w:tc>
          <w:tcPr>
            <w:tcW w:w="8051" w:type="dxa"/>
          </w:tcPr>
          <w:p w:rsidR="00DC20D6" w:rsidRPr="00B12DAF" w:rsidRDefault="00032AB8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  <w:r>
              <w:rPr>
                <w:rFonts w:ascii="Gill Sans MT" w:hAnsi="Gill Sans MT"/>
                <w:sz w:val="22"/>
                <w:szCs w:val="18"/>
              </w:rPr>
              <w:t>How would you provide visitors with a high level of customer service?</w:t>
            </w:r>
          </w:p>
        </w:tc>
      </w:tr>
      <w:tr w:rsidR="00BD6F65" w:rsidRPr="00B12DAF" w:rsidTr="00FD1341">
        <w:tc>
          <w:tcPr>
            <w:tcW w:w="10456" w:type="dxa"/>
            <w:gridSpan w:val="2"/>
          </w:tcPr>
          <w:p w:rsidR="00BD6F65" w:rsidRDefault="00BD6F65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</w:tc>
      </w:tr>
      <w:tr w:rsidR="00DC20D6" w:rsidRPr="00B12DAF" w:rsidTr="00A076D3">
        <w:tc>
          <w:tcPr>
            <w:tcW w:w="2405" w:type="dxa"/>
          </w:tcPr>
          <w:p w:rsidR="00DC20D6" w:rsidRPr="00B35479" w:rsidRDefault="00DC20D6" w:rsidP="00A076D3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18"/>
              </w:rPr>
            </w:pPr>
            <w:r w:rsidRPr="00B35479">
              <w:rPr>
                <w:rFonts w:ascii="Gill Sans MT" w:hAnsi="Gill Sans MT"/>
                <w:b/>
                <w:sz w:val="22"/>
                <w:szCs w:val="18"/>
              </w:rPr>
              <w:t>BUSINESS MINDED</w:t>
            </w:r>
          </w:p>
        </w:tc>
        <w:tc>
          <w:tcPr>
            <w:tcW w:w="8051" w:type="dxa"/>
          </w:tcPr>
          <w:p w:rsidR="00DC20D6" w:rsidRPr="00B12DAF" w:rsidRDefault="00032AB8" w:rsidP="00032AB8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  <w:r>
              <w:rPr>
                <w:rFonts w:ascii="Gill Sans MT" w:hAnsi="Gill Sans MT"/>
                <w:sz w:val="22"/>
                <w:szCs w:val="18"/>
              </w:rPr>
              <w:t>A clean and safe environment is provided in our galleries and exhibitions for visitors, how would you look at achieving this?</w:t>
            </w:r>
          </w:p>
        </w:tc>
      </w:tr>
      <w:tr w:rsidR="00BD6F65" w:rsidRPr="00B12DAF" w:rsidTr="000F6F5B">
        <w:tc>
          <w:tcPr>
            <w:tcW w:w="10456" w:type="dxa"/>
            <w:gridSpan w:val="2"/>
          </w:tcPr>
          <w:p w:rsidR="00BD6F65" w:rsidRDefault="00BD6F65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B486A" w:rsidRPr="007C33E5" w:rsidTr="00744D8C">
        <w:tc>
          <w:tcPr>
            <w:tcW w:w="10461" w:type="dxa"/>
          </w:tcPr>
          <w:p w:rsidR="009B486A" w:rsidRPr="007C33E5" w:rsidRDefault="009B486A" w:rsidP="00A076D3">
            <w:pPr>
              <w:spacing w:after="12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We </w:t>
            </w:r>
            <w:r w:rsidR="00B35479">
              <w:rPr>
                <w:rFonts w:ascii="Gill Sans MT" w:hAnsi="Gill Sans MT" w:cs="Arial"/>
                <w:sz w:val="22"/>
                <w:szCs w:val="22"/>
              </w:rPr>
              <w:t>are happy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to discuss any reasonable adjustments </w:t>
            </w:r>
            <w:r w:rsidR="00B35479">
              <w:rPr>
                <w:rFonts w:ascii="Gill Sans MT" w:hAnsi="Gill Sans MT" w:cs="Arial"/>
                <w:sz w:val="22"/>
                <w:szCs w:val="22"/>
              </w:rPr>
              <w:t xml:space="preserve">you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may </w:t>
            </w:r>
            <w:r w:rsidR="00322343">
              <w:rPr>
                <w:rFonts w:ascii="Gill Sans MT" w:hAnsi="Gill Sans MT" w:cs="Arial"/>
                <w:sz w:val="22"/>
                <w:szCs w:val="22"/>
              </w:rPr>
              <w:t>need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as part of the selection process, however</w:t>
            </w:r>
            <w:r w:rsidR="00B35479">
              <w:rPr>
                <w:rFonts w:ascii="Gill Sans MT" w:hAnsi="Gill Sans MT" w:cs="Arial"/>
                <w:sz w:val="22"/>
                <w:szCs w:val="22"/>
              </w:rPr>
              <w:t>,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in order to </w:t>
            </w:r>
            <w:r w:rsidR="00322343">
              <w:rPr>
                <w:rFonts w:ascii="Gill Sans MT" w:hAnsi="Gill Sans MT" w:cs="Arial"/>
                <w:sz w:val="22"/>
                <w:szCs w:val="22"/>
              </w:rPr>
              <w:t>understand whether this is required, please answer the following question:</w:t>
            </w:r>
            <w:r w:rsidRPr="007C33E5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</w:p>
          <w:p w:rsidR="009B486A" w:rsidRDefault="009B486A" w:rsidP="009B486A">
            <w:pPr>
              <w:numPr>
                <w:ilvl w:val="0"/>
                <w:numId w:val="3"/>
              </w:numPr>
              <w:spacing w:after="120"/>
              <w:rPr>
                <w:rFonts w:ascii="Gill Sans MT" w:hAnsi="Gill Sans MT" w:cs="Arial"/>
                <w:sz w:val="22"/>
                <w:szCs w:val="22"/>
              </w:rPr>
            </w:pPr>
            <w:r w:rsidRPr="007C33E5">
              <w:rPr>
                <w:rFonts w:ascii="Gill Sans MT" w:hAnsi="Gill Sans MT" w:cs="Arial"/>
                <w:sz w:val="22"/>
                <w:szCs w:val="22"/>
              </w:rPr>
              <w:t>Do you consider yourself to have a disability that you would like us to be aware of at this stage of the application process?    YES/NO</w:t>
            </w:r>
          </w:p>
          <w:p w:rsidR="00322343" w:rsidRPr="007C33E5" w:rsidRDefault="00322343" w:rsidP="009B486A">
            <w:pPr>
              <w:numPr>
                <w:ilvl w:val="0"/>
                <w:numId w:val="3"/>
              </w:numPr>
              <w:spacing w:after="12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If Yes, please state the nature of your disability</w:t>
            </w:r>
            <w:proofErr w:type="gramStart"/>
            <w:r w:rsidR="00B35479">
              <w:rPr>
                <w:rFonts w:ascii="Gill Sans MT" w:hAnsi="Gill Sans MT" w:cs="Arial"/>
                <w:sz w:val="22"/>
                <w:szCs w:val="22"/>
              </w:rPr>
              <w:t>:……………………………………………………….</w:t>
            </w:r>
            <w:proofErr w:type="gramEnd"/>
          </w:p>
          <w:p w:rsidR="009B486A" w:rsidRPr="007C33E5" w:rsidRDefault="009B486A" w:rsidP="00322343">
            <w:pPr>
              <w:spacing w:after="60"/>
              <w:ind w:left="72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22070" w:rsidTr="00744D8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58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Pr="00B35479" w:rsidRDefault="00D54F8A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35479"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 xml:space="preserve">I certify that to the best of my knowledge, the information given on this form is correct and true.  I understand that this form will be reviewed as part of a full selection process to include interview performance against agreed selection criteria. </w:t>
            </w:r>
          </w:p>
          <w:p w:rsidR="00922070" w:rsidRPr="00B35479" w:rsidRDefault="0092207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922070" w:rsidRPr="00B35479" w:rsidRDefault="0092207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922070" w:rsidRPr="00B35479" w:rsidRDefault="00D54F8A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35479">
              <w:rPr>
                <w:rFonts w:ascii="Gill Sans MT" w:eastAsia="Gill Sans MT" w:hAnsi="Gill Sans MT" w:cs="Gill Sans MT"/>
                <w:b/>
                <w:bCs/>
                <w:color w:val="000000"/>
                <w:sz w:val="22"/>
                <w:szCs w:val="22"/>
              </w:rPr>
              <w:t>Signature:                                                                                Date:</w:t>
            </w:r>
          </w:p>
          <w:p w:rsidR="00922070" w:rsidRPr="00B35479" w:rsidRDefault="0092207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922070" w:rsidRPr="00B35479" w:rsidRDefault="00D54F8A" w:rsidP="00BD6F65">
            <w:pPr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35479">
              <w:rPr>
                <w:rFonts w:ascii="Gill Sans MT" w:eastAsia="Gill Sans MT" w:hAnsi="Gill Sans MT" w:cs="Gill Sans MT"/>
                <w:b/>
                <w:bCs/>
                <w:i/>
                <w:iCs/>
                <w:color w:val="000000"/>
                <w:sz w:val="22"/>
                <w:szCs w:val="22"/>
              </w:rPr>
              <w:t>Please note:  If you return this form by e-mail, we will take the email as your electronic signature confirming you have read, understood and agree with the above statement.</w:t>
            </w:r>
          </w:p>
        </w:tc>
      </w:tr>
    </w:tbl>
    <w:p w:rsidR="00922070" w:rsidRDefault="00922070" w:rsidP="00744D8C">
      <w:pPr>
        <w:spacing w:after="160" w:line="259" w:lineRule="auto"/>
        <w:rPr>
          <w:sz w:val="22"/>
          <w:szCs w:val="22"/>
        </w:rPr>
      </w:pPr>
    </w:p>
    <w:sectPr w:rsidR="00922070" w:rsidSect="00322343">
      <w:footerReference w:type="default" r:id="rId9"/>
      <w:pgSz w:w="11906" w:h="16838"/>
      <w:pgMar w:top="142" w:right="720" w:bottom="426" w:left="720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3F" w:rsidRDefault="00716F3F">
      <w:r>
        <w:separator/>
      </w:r>
    </w:p>
  </w:endnote>
  <w:endnote w:type="continuationSeparator" w:id="0">
    <w:p w:rsidR="00716F3F" w:rsidRDefault="007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0" w:rsidRDefault="00D54F8A">
    <w:pPr>
      <w:spacing w:after="160" w:line="259" w:lineRule="auto"/>
      <w:rPr>
        <w:sz w:val="26"/>
        <w:szCs w:val="26"/>
      </w:rPr>
    </w:pPr>
    <w:r>
      <w:rPr>
        <w:rFonts w:ascii="Verdana" w:eastAsia="Verdana" w:hAnsi="Verdana" w:cs="Verdana"/>
        <w:color w:val="A6A6A6"/>
        <w:sz w:val="26"/>
        <w:szCs w:val="26"/>
      </w:rPr>
      <w:t xml:space="preserve">                </w:t>
    </w:r>
    <w:hyperlink r:id="rId1" w:history="1"/>
    <w:r>
      <w:rPr>
        <w:rFonts w:ascii="Verdana" w:eastAsia="Verdana" w:hAnsi="Verdana" w:cs="Verdana"/>
        <w:color w:val="A6A6A6"/>
        <w:sz w:val="26"/>
        <w:szCs w:val="26"/>
      </w:rPr>
      <w:t xml:space="preserve">             </w:t>
    </w:r>
    <w:hyperlink r:id="rId2" w:history="1"/>
    <w:r>
      <w:rPr>
        <w:rFonts w:ascii="Verdana" w:eastAsia="Verdana" w:hAnsi="Verdana" w:cs="Verdana"/>
        <w:color w:val="A6A6A6"/>
        <w:sz w:val="26"/>
        <w:szCs w:val="26"/>
      </w:rPr>
      <w:t>           </w:t>
    </w: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3F" w:rsidRDefault="00716F3F">
      <w:r>
        <w:separator/>
      </w:r>
    </w:p>
  </w:footnote>
  <w:footnote w:type="continuationSeparator" w:id="0">
    <w:p w:rsidR="00716F3F" w:rsidRDefault="0071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B04"/>
    <w:multiLevelType w:val="hybridMultilevel"/>
    <w:tmpl w:val="8FBA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5F0"/>
    <w:multiLevelType w:val="hybridMultilevel"/>
    <w:tmpl w:val="510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BD3"/>
    <w:multiLevelType w:val="hybridMultilevel"/>
    <w:tmpl w:val="7DBE6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5D28"/>
    <w:multiLevelType w:val="hybridMultilevel"/>
    <w:tmpl w:val="40B6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0"/>
    <w:rsid w:val="00032AB8"/>
    <w:rsid w:val="0008588A"/>
    <w:rsid w:val="001A088E"/>
    <w:rsid w:val="0024382F"/>
    <w:rsid w:val="00291AA7"/>
    <w:rsid w:val="002A60DB"/>
    <w:rsid w:val="00322343"/>
    <w:rsid w:val="00340BF0"/>
    <w:rsid w:val="004F7DDA"/>
    <w:rsid w:val="00591480"/>
    <w:rsid w:val="00647BB7"/>
    <w:rsid w:val="00716035"/>
    <w:rsid w:val="00716F3F"/>
    <w:rsid w:val="007243AA"/>
    <w:rsid w:val="00730CBB"/>
    <w:rsid w:val="00744D8C"/>
    <w:rsid w:val="00783A1E"/>
    <w:rsid w:val="007878E3"/>
    <w:rsid w:val="0087385E"/>
    <w:rsid w:val="008B55F3"/>
    <w:rsid w:val="008C3648"/>
    <w:rsid w:val="00922070"/>
    <w:rsid w:val="00997C7C"/>
    <w:rsid w:val="009B486A"/>
    <w:rsid w:val="00A43789"/>
    <w:rsid w:val="00B05D9C"/>
    <w:rsid w:val="00B12DAF"/>
    <w:rsid w:val="00B35479"/>
    <w:rsid w:val="00BD6F65"/>
    <w:rsid w:val="00C12627"/>
    <w:rsid w:val="00C86165"/>
    <w:rsid w:val="00C976BA"/>
    <w:rsid w:val="00D54F8A"/>
    <w:rsid w:val="00DC20D6"/>
    <w:rsid w:val="00DE1BFF"/>
    <w:rsid w:val="00E81EB8"/>
    <w:rsid w:val="00EA384D"/>
    <w:rsid w:val="00F143B2"/>
    <w:rsid w:val="00F63F21"/>
    <w:rsid w:val="00F71238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FA675-7DDA-4311-BFDB-752346C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5F3"/>
    <w:pPr>
      <w:ind w:left="720"/>
      <w:contextualSpacing/>
    </w:pPr>
  </w:style>
  <w:style w:type="table" w:styleId="TableGrid">
    <w:name w:val="Table Grid"/>
    <w:basedOn w:val="TableNormal"/>
    <w:uiPriority w:val="59"/>
    <w:rsid w:val="00B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ina.keohane@culturecoven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ntromanfort.org/" TargetMode="External"/><Relationship Id="rId2" Type="http://schemas.openxmlformats.org/officeDocument/2006/relationships/hyperlink" Target="http://www.theherbert.org/" TargetMode="External"/><Relationship Id="rId1" Type="http://schemas.openxmlformats.org/officeDocument/2006/relationships/hyperlink" Target="http://www.transport-mus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Hopkins</dc:creator>
  <cp:lastModifiedBy>gina keohane</cp:lastModifiedBy>
  <cp:revision>2</cp:revision>
  <dcterms:created xsi:type="dcterms:W3CDTF">2018-09-18T15:25:00Z</dcterms:created>
  <dcterms:modified xsi:type="dcterms:W3CDTF">2018-09-18T15:25:00Z</dcterms:modified>
</cp:coreProperties>
</file>